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D089A" w14:textId="77777777" w:rsidR="00316DAC" w:rsidRDefault="00B36A54">
      <w:pPr>
        <w:jc w:val="center"/>
        <w:rPr>
          <w:b/>
          <w:sz w:val="52"/>
          <w:szCs w:val="52"/>
        </w:rPr>
      </w:pPr>
      <w:r>
        <w:rPr>
          <w:b/>
          <w:noProof/>
          <w:sz w:val="52"/>
          <w:szCs w:val="52"/>
        </w:rPr>
        <w:drawing>
          <wp:inline distT="0" distB="0" distL="0" distR="0" wp14:anchorId="5EBEC48A" wp14:editId="5786C171">
            <wp:extent cx="982345" cy="142367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rcRect l="-11" t="-8" r="-11" b="-8"/>
                    <a:stretch>
                      <a:fillRect/>
                    </a:stretch>
                  </pic:blipFill>
                  <pic:spPr bwMode="auto">
                    <a:xfrm>
                      <a:off x="0" y="0"/>
                      <a:ext cx="982345" cy="1423670"/>
                    </a:xfrm>
                    <a:prstGeom prst="rect">
                      <a:avLst/>
                    </a:prstGeom>
                  </pic:spPr>
                </pic:pic>
              </a:graphicData>
            </a:graphic>
          </wp:inline>
        </w:drawing>
      </w:r>
    </w:p>
    <w:p w14:paraId="165FA409" w14:textId="77777777" w:rsidR="00316DAC" w:rsidRDefault="00B36A54">
      <w:pPr>
        <w:jc w:val="center"/>
        <w:rPr>
          <w:b/>
          <w:sz w:val="52"/>
          <w:szCs w:val="52"/>
        </w:rPr>
      </w:pPr>
      <w:r>
        <w:rPr>
          <w:b/>
          <w:sz w:val="52"/>
          <w:szCs w:val="52"/>
        </w:rPr>
        <w:t>COMUNE DI DONORI</w:t>
      </w:r>
    </w:p>
    <w:p w14:paraId="6E24A790" w14:textId="5EA9A288" w:rsidR="00316DAC" w:rsidRDefault="00B36A54">
      <w:pPr>
        <w:jc w:val="center"/>
        <w:rPr>
          <w:szCs w:val="32"/>
        </w:rPr>
      </w:pPr>
      <w:r>
        <w:rPr>
          <w:szCs w:val="32"/>
        </w:rPr>
        <w:t>Città Metropolitana di Cagliari</w:t>
      </w:r>
    </w:p>
    <w:p w14:paraId="0F3D254B" w14:textId="77777777" w:rsidR="00316DAC" w:rsidRDefault="00316DAC">
      <w:pPr>
        <w:jc w:val="center"/>
        <w:rPr>
          <w:sz w:val="32"/>
          <w:szCs w:val="32"/>
        </w:rPr>
      </w:pPr>
    </w:p>
    <w:p w14:paraId="37CC69F7" w14:textId="77777777" w:rsidR="00316DAC" w:rsidRDefault="00B36A54">
      <w:pPr>
        <w:pStyle w:val="Titolo1"/>
        <w:rPr>
          <w:b w:val="0"/>
          <w:bCs w:val="0"/>
          <w:sz w:val="22"/>
        </w:rPr>
      </w:pPr>
      <w:r>
        <w:t>IL RESPONSABILE DELL’</w:t>
      </w:r>
      <w:r>
        <w:rPr>
          <w:bCs w:val="0"/>
          <w:sz w:val="22"/>
        </w:rPr>
        <w:t>AREA AMMINISTRATIVA</w:t>
      </w:r>
    </w:p>
    <w:p w14:paraId="3809F9A7" w14:textId="77777777" w:rsidR="00316DAC" w:rsidRDefault="00316DAC">
      <w:pPr>
        <w:jc w:val="center"/>
        <w:rPr>
          <w:b/>
          <w:bCs/>
          <w:sz w:val="32"/>
          <w:szCs w:val="32"/>
        </w:rPr>
      </w:pPr>
    </w:p>
    <w:p w14:paraId="71BB5C19" w14:textId="4C0F260E" w:rsidR="00316DAC" w:rsidRDefault="00B36A54">
      <w:pPr>
        <w:jc w:val="both"/>
      </w:pPr>
      <w:r>
        <w:rPr>
          <w:b/>
        </w:rPr>
        <w:t>VISTA</w:t>
      </w:r>
      <w:r>
        <w:t xml:space="preserve"> l’istanza di concessione d’uso dei locali della palestra Comunale presentata in data </w:t>
      </w:r>
      <w:r w:rsidR="00571BDE">
        <w:t>________</w:t>
      </w:r>
      <w:r>
        <w:t xml:space="preserve"> con n. prot. </w:t>
      </w:r>
      <w:r w:rsidR="00571BDE">
        <w:t>___________</w:t>
      </w:r>
      <w:r>
        <w:t xml:space="preserve"> da parte della Sig.ra</w:t>
      </w:r>
      <w:r w:rsidR="00571BDE">
        <w:t>____________</w:t>
      </w:r>
      <w:r>
        <w:t>”</w:t>
      </w:r>
      <w:r w:rsidR="004647C2">
        <w:t xml:space="preserve"> in qualità di Presidente dell’associazione sportive___________</w:t>
      </w:r>
      <w:r>
        <w:t xml:space="preserve"> con sede legale in </w:t>
      </w:r>
      <w:r w:rsidR="00571BDE">
        <w:t>__________</w:t>
      </w:r>
      <w:r>
        <w:t xml:space="preserve">, C.F. </w:t>
      </w:r>
      <w:r w:rsidR="00571BDE">
        <w:t>_______________</w:t>
      </w:r>
      <w:r>
        <w:t>, che svolge l’attività senza scopo di lucro, come disciplinato dal proprio statuto;</w:t>
      </w:r>
    </w:p>
    <w:p w14:paraId="3BC92285" w14:textId="77777777" w:rsidR="00316DAC" w:rsidRDefault="00316DAC">
      <w:pPr>
        <w:jc w:val="both"/>
      </w:pPr>
    </w:p>
    <w:p w14:paraId="2E3E1079" w14:textId="0115EAD9" w:rsidR="00316DAC" w:rsidRDefault="00B36A54">
      <w:pPr>
        <w:jc w:val="both"/>
      </w:pPr>
      <w:r>
        <w:rPr>
          <w:b/>
        </w:rPr>
        <w:t>VISTA</w:t>
      </w:r>
      <w:r>
        <w:t xml:space="preserve"> la propria determinazione </w:t>
      </w:r>
      <w:r w:rsidR="00571BDE">
        <w:t>____________</w:t>
      </w:r>
      <w:r>
        <w:t xml:space="preserve">, in esecuzione alle direttive impartite dalla Giunta comunale con delibera n. </w:t>
      </w:r>
      <w:r w:rsidR="00571BDE">
        <w:t>______________</w:t>
      </w:r>
      <w:r>
        <w:t>, con la quale è stata stabilita la concessione in uso della palestra Comunale alle Associazione Sportive;</w:t>
      </w:r>
    </w:p>
    <w:p w14:paraId="1E0AC8BA" w14:textId="77777777" w:rsidR="00316DAC" w:rsidRDefault="00316DAC">
      <w:pPr>
        <w:jc w:val="both"/>
      </w:pPr>
    </w:p>
    <w:p w14:paraId="1EC34816" w14:textId="77777777" w:rsidR="00316DAC" w:rsidRDefault="00B36A54">
      <w:pPr>
        <w:jc w:val="both"/>
      </w:pPr>
      <w:r>
        <w:rPr>
          <w:b/>
        </w:rPr>
        <w:t xml:space="preserve">RITENUTO </w:t>
      </w:r>
      <w:r>
        <w:t>procedere in merito;</w:t>
      </w:r>
    </w:p>
    <w:p w14:paraId="44B13687" w14:textId="77777777" w:rsidR="00316DAC" w:rsidRDefault="00316DAC">
      <w:pPr>
        <w:tabs>
          <w:tab w:val="left" w:pos="3324"/>
        </w:tabs>
        <w:jc w:val="both"/>
      </w:pPr>
    </w:p>
    <w:p w14:paraId="5D85BE45" w14:textId="77777777" w:rsidR="00316DAC" w:rsidRDefault="00B36A54">
      <w:pPr>
        <w:jc w:val="center"/>
        <w:rPr>
          <w:b/>
        </w:rPr>
      </w:pPr>
      <w:r>
        <w:rPr>
          <w:b/>
        </w:rPr>
        <w:t>CONCEDE</w:t>
      </w:r>
    </w:p>
    <w:p w14:paraId="6EE1461D" w14:textId="77777777" w:rsidR="00316DAC" w:rsidRDefault="00316DAC">
      <w:pPr>
        <w:jc w:val="center"/>
        <w:rPr>
          <w:b/>
        </w:rPr>
      </w:pPr>
    </w:p>
    <w:p w14:paraId="534BB9B3" w14:textId="14358E14" w:rsidR="00316DAC" w:rsidRDefault="00B36A54">
      <w:pPr>
        <w:jc w:val="both"/>
      </w:pPr>
      <w:r>
        <w:t xml:space="preserve">alla Sig.ra </w:t>
      </w:r>
      <w:r w:rsidR="00F000AD">
        <w:t>__________________</w:t>
      </w:r>
      <w:r>
        <w:t xml:space="preserve">, residente in </w:t>
      </w:r>
      <w:r w:rsidR="00F000AD">
        <w:t>_______________________________</w:t>
      </w:r>
      <w:r>
        <w:t> , Presidente dell’</w:t>
      </w:r>
      <w:r w:rsidR="00F000AD">
        <w:rPr>
          <w:b/>
        </w:rPr>
        <w:t>________________________________</w:t>
      </w:r>
      <w:r>
        <w:t xml:space="preserve">l’uso della palestra comunale sita in via V. Emanuele per lo svolgimento di attività sportive per bambini, giovani e adulti per il periodo </w:t>
      </w:r>
      <w:r w:rsidR="00F000AD">
        <w:rPr>
          <w:b/>
        </w:rPr>
        <w:t>__________________________________</w:t>
      </w:r>
      <w:r>
        <w:t>nei seguenti giorni e orari:</w:t>
      </w:r>
    </w:p>
    <w:p w14:paraId="1B1FE8EA" w14:textId="77777777" w:rsidR="00316DAC" w:rsidRDefault="00316DAC">
      <w:pPr>
        <w:jc w:val="both"/>
      </w:pPr>
    </w:p>
    <w:tbl>
      <w:tblPr>
        <w:tblW w:w="5000" w:type="pct"/>
        <w:tblLayout w:type="fixed"/>
        <w:tblCellMar>
          <w:left w:w="70" w:type="dxa"/>
          <w:right w:w="70" w:type="dxa"/>
        </w:tblCellMar>
        <w:tblLook w:val="04A0" w:firstRow="1" w:lastRow="0" w:firstColumn="1" w:lastColumn="0" w:noHBand="0" w:noVBand="1"/>
      </w:tblPr>
      <w:tblGrid>
        <w:gridCol w:w="2003"/>
        <w:gridCol w:w="1958"/>
        <w:gridCol w:w="1807"/>
        <w:gridCol w:w="3680"/>
        <w:gridCol w:w="330"/>
      </w:tblGrid>
      <w:tr w:rsidR="00316DAC" w14:paraId="2B690573" w14:textId="77777777">
        <w:trPr>
          <w:trHeight w:val="315"/>
        </w:trPr>
        <w:tc>
          <w:tcPr>
            <w:tcW w:w="1975" w:type="dxa"/>
            <w:tcBorders>
              <w:top w:val="single" w:sz="8" w:space="0" w:color="000000"/>
              <w:left w:val="single" w:sz="8" w:space="0" w:color="000000"/>
              <w:bottom w:val="single" w:sz="8" w:space="0" w:color="000000"/>
              <w:right w:val="single" w:sz="8" w:space="0" w:color="000000"/>
            </w:tcBorders>
          </w:tcPr>
          <w:p w14:paraId="3237072A" w14:textId="77777777" w:rsidR="00316DAC" w:rsidRDefault="00B36A54">
            <w:pPr>
              <w:rPr>
                <w:b/>
                <w:bCs/>
                <w:color w:val="000000"/>
                <w:sz w:val="22"/>
                <w:szCs w:val="22"/>
              </w:rPr>
            </w:pPr>
            <w:r>
              <w:rPr>
                <w:b/>
                <w:bCs/>
                <w:color w:val="000000"/>
                <w:sz w:val="22"/>
                <w:szCs w:val="22"/>
              </w:rPr>
              <w:t>GIORNO</w:t>
            </w:r>
          </w:p>
        </w:tc>
        <w:tc>
          <w:tcPr>
            <w:tcW w:w="1930" w:type="dxa"/>
            <w:tcBorders>
              <w:top w:val="single" w:sz="8" w:space="0" w:color="000000"/>
              <w:bottom w:val="single" w:sz="8" w:space="0" w:color="000000"/>
              <w:right w:val="single" w:sz="8" w:space="0" w:color="000000"/>
            </w:tcBorders>
          </w:tcPr>
          <w:p w14:paraId="041AABE8" w14:textId="77777777" w:rsidR="00316DAC" w:rsidRDefault="00B36A54">
            <w:pPr>
              <w:rPr>
                <w:b/>
                <w:bCs/>
                <w:color w:val="000000"/>
                <w:sz w:val="22"/>
                <w:szCs w:val="22"/>
              </w:rPr>
            </w:pPr>
            <w:r>
              <w:rPr>
                <w:b/>
                <w:bCs/>
                <w:color w:val="000000"/>
                <w:sz w:val="22"/>
                <w:szCs w:val="22"/>
              </w:rPr>
              <w:t>ORARIO</w:t>
            </w:r>
          </w:p>
        </w:tc>
        <w:tc>
          <w:tcPr>
            <w:tcW w:w="1781" w:type="dxa"/>
            <w:tcBorders>
              <w:top w:val="single" w:sz="8" w:space="0" w:color="000000"/>
              <w:bottom w:val="single" w:sz="8" w:space="0" w:color="000000"/>
              <w:right w:val="single" w:sz="8" w:space="0" w:color="000000"/>
            </w:tcBorders>
          </w:tcPr>
          <w:p w14:paraId="0E418800" w14:textId="77777777" w:rsidR="00316DAC" w:rsidRDefault="00B36A54">
            <w:pPr>
              <w:rPr>
                <w:b/>
                <w:bCs/>
                <w:color w:val="000000"/>
                <w:sz w:val="22"/>
                <w:szCs w:val="22"/>
              </w:rPr>
            </w:pPr>
            <w:r>
              <w:rPr>
                <w:b/>
                <w:bCs/>
                <w:color w:val="000000"/>
                <w:sz w:val="22"/>
                <w:szCs w:val="22"/>
              </w:rPr>
              <w:t>LOCALE</w:t>
            </w:r>
          </w:p>
        </w:tc>
        <w:tc>
          <w:tcPr>
            <w:tcW w:w="3627" w:type="dxa"/>
            <w:tcBorders>
              <w:top w:val="single" w:sz="8" w:space="0" w:color="000000"/>
              <w:bottom w:val="single" w:sz="8" w:space="0" w:color="000000"/>
              <w:right w:val="single" w:sz="8" w:space="0" w:color="000000"/>
            </w:tcBorders>
          </w:tcPr>
          <w:p w14:paraId="030B1BA1" w14:textId="77777777" w:rsidR="00316DAC" w:rsidRDefault="00B36A54">
            <w:pPr>
              <w:rPr>
                <w:b/>
                <w:bCs/>
                <w:color w:val="000000"/>
                <w:sz w:val="22"/>
                <w:szCs w:val="22"/>
              </w:rPr>
            </w:pPr>
            <w:r>
              <w:rPr>
                <w:b/>
                <w:bCs/>
                <w:color w:val="000000"/>
                <w:sz w:val="22"/>
                <w:szCs w:val="22"/>
              </w:rPr>
              <w:t>ASSOCIAZIONE SPORTIVA</w:t>
            </w:r>
          </w:p>
        </w:tc>
        <w:tc>
          <w:tcPr>
            <w:tcW w:w="325" w:type="dxa"/>
            <w:tcBorders>
              <w:top w:val="single" w:sz="8" w:space="0" w:color="000000"/>
              <w:bottom w:val="single" w:sz="8" w:space="0" w:color="000000"/>
              <w:right w:val="single" w:sz="8" w:space="0" w:color="000000"/>
            </w:tcBorders>
          </w:tcPr>
          <w:p w14:paraId="5C2FA8BB" w14:textId="77777777" w:rsidR="00316DAC" w:rsidRDefault="00B36A54">
            <w:pPr>
              <w:rPr>
                <w:b/>
                <w:bCs/>
                <w:color w:val="000000"/>
                <w:sz w:val="22"/>
                <w:szCs w:val="22"/>
              </w:rPr>
            </w:pPr>
            <w:r>
              <w:rPr>
                <w:b/>
                <w:bCs/>
                <w:color w:val="000000"/>
                <w:sz w:val="22"/>
                <w:szCs w:val="22"/>
              </w:rPr>
              <w:t> </w:t>
            </w:r>
          </w:p>
        </w:tc>
      </w:tr>
      <w:tr w:rsidR="00316DAC" w14:paraId="0DFC0407" w14:textId="77777777">
        <w:trPr>
          <w:trHeight w:val="645"/>
        </w:trPr>
        <w:tc>
          <w:tcPr>
            <w:tcW w:w="1975" w:type="dxa"/>
            <w:vMerge w:val="restart"/>
            <w:tcBorders>
              <w:left w:val="single" w:sz="8" w:space="0" w:color="000000"/>
              <w:right w:val="single" w:sz="8" w:space="0" w:color="000000"/>
            </w:tcBorders>
          </w:tcPr>
          <w:p w14:paraId="7702CC63" w14:textId="77777777" w:rsidR="00316DAC" w:rsidRDefault="00B36A54">
            <w:pPr>
              <w:jc w:val="center"/>
              <w:rPr>
                <w:b/>
                <w:bCs/>
                <w:color w:val="000000"/>
                <w:sz w:val="22"/>
                <w:szCs w:val="22"/>
              </w:rPr>
            </w:pPr>
            <w:r>
              <w:rPr>
                <w:b/>
                <w:bCs/>
                <w:color w:val="000000"/>
                <w:sz w:val="22"/>
                <w:szCs w:val="22"/>
              </w:rPr>
              <w:t>LUNEDI’</w:t>
            </w:r>
          </w:p>
        </w:tc>
        <w:tc>
          <w:tcPr>
            <w:tcW w:w="1930" w:type="dxa"/>
            <w:tcBorders>
              <w:bottom w:val="single" w:sz="8" w:space="0" w:color="000000"/>
              <w:right w:val="single" w:sz="8" w:space="0" w:color="000000"/>
            </w:tcBorders>
          </w:tcPr>
          <w:p w14:paraId="4167FA56" w14:textId="65985088" w:rsidR="00316DAC" w:rsidRDefault="00316DAC">
            <w:pPr>
              <w:rPr>
                <w:color w:val="000000"/>
                <w:sz w:val="22"/>
                <w:szCs w:val="22"/>
              </w:rPr>
            </w:pPr>
          </w:p>
        </w:tc>
        <w:tc>
          <w:tcPr>
            <w:tcW w:w="1781" w:type="dxa"/>
            <w:tcBorders>
              <w:bottom w:val="single" w:sz="8" w:space="0" w:color="000000"/>
              <w:right w:val="single" w:sz="8" w:space="0" w:color="000000"/>
            </w:tcBorders>
          </w:tcPr>
          <w:p w14:paraId="4CFB7F32" w14:textId="678570E2" w:rsidR="00316DAC" w:rsidRDefault="00316DAC">
            <w:pPr>
              <w:rPr>
                <w:color w:val="000000"/>
                <w:sz w:val="22"/>
                <w:szCs w:val="22"/>
              </w:rPr>
            </w:pPr>
          </w:p>
        </w:tc>
        <w:tc>
          <w:tcPr>
            <w:tcW w:w="3627" w:type="dxa"/>
            <w:tcBorders>
              <w:bottom w:val="single" w:sz="8" w:space="0" w:color="000000"/>
              <w:right w:val="single" w:sz="8" w:space="0" w:color="000000"/>
            </w:tcBorders>
          </w:tcPr>
          <w:p w14:paraId="674B85B7" w14:textId="2099EE83" w:rsidR="00316DAC" w:rsidRDefault="00316DAC">
            <w:pPr>
              <w:rPr>
                <w:color w:val="000000"/>
                <w:sz w:val="22"/>
                <w:szCs w:val="22"/>
              </w:rPr>
            </w:pPr>
          </w:p>
        </w:tc>
        <w:tc>
          <w:tcPr>
            <w:tcW w:w="325" w:type="dxa"/>
            <w:tcBorders>
              <w:bottom w:val="single" w:sz="8" w:space="0" w:color="000000"/>
              <w:right w:val="single" w:sz="8" w:space="0" w:color="000000"/>
            </w:tcBorders>
          </w:tcPr>
          <w:p w14:paraId="5755B48A" w14:textId="29762FB0" w:rsidR="00316DAC" w:rsidRDefault="00316DAC">
            <w:pPr>
              <w:rPr>
                <w:color w:val="000000"/>
                <w:sz w:val="22"/>
                <w:szCs w:val="22"/>
              </w:rPr>
            </w:pPr>
          </w:p>
        </w:tc>
      </w:tr>
      <w:tr w:rsidR="00316DAC" w14:paraId="00CFBF0A" w14:textId="77777777">
        <w:trPr>
          <w:trHeight w:val="645"/>
        </w:trPr>
        <w:tc>
          <w:tcPr>
            <w:tcW w:w="1975" w:type="dxa"/>
            <w:vMerge/>
            <w:tcBorders>
              <w:left w:val="single" w:sz="8" w:space="0" w:color="000000"/>
              <w:right w:val="single" w:sz="8" w:space="0" w:color="000000"/>
            </w:tcBorders>
          </w:tcPr>
          <w:p w14:paraId="1833379E" w14:textId="77777777" w:rsidR="00316DAC" w:rsidRDefault="00316DAC">
            <w:pPr>
              <w:snapToGrid w:val="0"/>
              <w:jc w:val="center"/>
              <w:rPr>
                <w:b/>
                <w:bCs/>
                <w:color w:val="000000"/>
                <w:sz w:val="22"/>
                <w:szCs w:val="22"/>
              </w:rPr>
            </w:pPr>
          </w:p>
        </w:tc>
        <w:tc>
          <w:tcPr>
            <w:tcW w:w="1930" w:type="dxa"/>
            <w:tcBorders>
              <w:bottom w:val="single" w:sz="8" w:space="0" w:color="000000"/>
              <w:right w:val="single" w:sz="8" w:space="0" w:color="000000"/>
            </w:tcBorders>
          </w:tcPr>
          <w:p w14:paraId="7FE96F47" w14:textId="1F56653F" w:rsidR="00316DAC" w:rsidRDefault="00316DAC">
            <w:pPr>
              <w:rPr>
                <w:color w:val="000000"/>
                <w:sz w:val="22"/>
                <w:szCs w:val="22"/>
              </w:rPr>
            </w:pPr>
          </w:p>
        </w:tc>
        <w:tc>
          <w:tcPr>
            <w:tcW w:w="1781" w:type="dxa"/>
            <w:tcBorders>
              <w:bottom w:val="single" w:sz="8" w:space="0" w:color="000000"/>
              <w:right w:val="single" w:sz="8" w:space="0" w:color="000000"/>
            </w:tcBorders>
          </w:tcPr>
          <w:p w14:paraId="395EF08D" w14:textId="05487F19" w:rsidR="00316DAC" w:rsidRDefault="00316DAC">
            <w:pPr>
              <w:rPr>
                <w:color w:val="000000"/>
                <w:sz w:val="22"/>
                <w:szCs w:val="22"/>
              </w:rPr>
            </w:pPr>
          </w:p>
        </w:tc>
        <w:tc>
          <w:tcPr>
            <w:tcW w:w="3627" w:type="dxa"/>
            <w:tcBorders>
              <w:bottom w:val="single" w:sz="8" w:space="0" w:color="000000"/>
              <w:right w:val="single" w:sz="8" w:space="0" w:color="000000"/>
            </w:tcBorders>
          </w:tcPr>
          <w:p w14:paraId="0A3F3182" w14:textId="4C5FCC6A" w:rsidR="00316DAC" w:rsidRDefault="00316DAC">
            <w:pPr>
              <w:rPr>
                <w:color w:val="000000"/>
                <w:sz w:val="22"/>
                <w:szCs w:val="22"/>
              </w:rPr>
            </w:pPr>
          </w:p>
        </w:tc>
        <w:tc>
          <w:tcPr>
            <w:tcW w:w="325" w:type="dxa"/>
            <w:tcBorders>
              <w:bottom w:val="single" w:sz="8" w:space="0" w:color="000000"/>
              <w:right w:val="single" w:sz="8" w:space="0" w:color="000000"/>
            </w:tcBorders>
          </w:tcPr>
          <w:p w14:paraId="355B0B5D" w14:textId="36103D6B" w:rsidR="00316DAC" w:rsidRDefault="00316DAC">
            <w:pPr>
              <w:rPr>
                <w:color w:val="000000"/>
                <w:sz w:val="22"/>
                <w:szCs w:val="22"/>
              </w:rPr>
            </w:pPr>
          </w:p>
        </w:tc>
      </w:tr>
      <w:tr w:rsidR="00316DAC" w14:paraId="66907180" w14:textId="77777777">
        <w:trPr>
          <w:trHeight w:val="645"/>
        </w:trPr>
        <w:tc>
          <w:tcPr>
            <w:tcW w:w="1975" w:type="dxa"/>
            <w:tcBorders>
              <w:top w:val="single" w:sz="4" w:space="0" w:color="000000"/>
              <w:left w:val="single" w:sz="8" w:space="0" w:color="000000"/>
              <w:right w:val="single" w:sz="8" w:space="0" w:color="000000"/>
            </w:tcBorders>
          </w:tcPr>
          <w:p w14:paraId="3CE0845A" w14:textId="77777777" w:rsidR="00316DAC" w:rsidRDefault="00B36A54">
            <w:pPr>
              <w:jc w:val="center"/>
              <w:rPr>
                <w:b/>
                <w:bCs/>
                <w:color w:val="000000"/>
                <w:sz w:val="22"/>
                <w:szCs w:val="22"/>
              </w:rPr>
            </w:pPr>
            <w:r>
              <w:rPr>
                <w:b/>
                <w:bCs/>
                <w:color w:val="000000"/>
                <w:sz w:val="22"/>
                <w:szCs w:val="22"/>
              </w:rPr>
              <w:t>MARTEDI'</w:t>
            </w:r>
          </w:p>
          <w:p w14:paraId="0C424080" w14:textId="77777777" w:rsidR="00316DAC" w:rsidRDefault="00316DAC">
            <w:pPr>
              <w:ind w:firstLine="708"/>
              <w:rPr>
                <w:b/>
                <w:bCs/>
                <w:color w:val="000000"/>
                <w:sz w:val="22"/>
                <w:szCs w:val="22"/>
              </w:rPr>
            </w:pPr>
          </w:p>
          <w:p w14:paraId="64B1183C" w14:textId="77777777" w:rsidR="00316DAC" w:rsidRDefault="00316DAC">
            <w:pPr>
              <w:rPr>
                <w:b/>
                <w:bCs/>
                <w:color w:val="000000"/>
                <w:sz w:val="22"/>
                <w:szCs w:val="22"/>
              </w:rPr>
            </w:pPr>
          </w:p>
        </w:tc>
        <w:tc>
          <w:tcPr>
            <w:tcW w:w="1930" w:type="dxa"/>
            <w:tcBorders>
              <w:bottom w:val="single" w:sz="8" w:space="0" w:color="000000"/>
              <w:right w:val="single" w:sz="8" w:space="0" w:color="000000"/>
            </w:tcBorders>
          </w:tcPr>
          <w:p w14:paraId="78FB964D" w14:textId="5076F4AF" w:rsidR="00316DAC" w:rsidRDefault="00316DAC">
            <w:pPr>
              <w:rPr>
                <w:color w:val="000000"/>
                <w:sz w:val="22"/>
                <w:szCs w:val="22"/>
              </w:rPr>
            </w:pPr>
          </w:p>
        </w:tc>
        <w:tc>
          <w:tcPr>
            <w:tcW w:w="1781" w:type="dxa"/>
            <w:tcBorders>
              <w:bottom w:val="single" w:sz="8" w:space="0" w:color="000000"/>
              <w:right w:val="single" w:sz="8" w:space="0" w:color="000000"/>
            </w:tcBorders>
          </w:tcPr>
          <w:p w14:paraId="66C20660" w14:textId="49409243" w:rsidR="00316DAC" w:rsidRDefault="00316DAC">
            <w:pPr>
              <w:rPr>
                <w:color w:val="000000"/>
                <w:sz w:val="22"/>
                <w:szCs w:val="22"/>
              </w:rPr>
            </w:pPr>
          </w:p>
        </w:tc>
        <w:tc>
          <w:tcPr>
            <w:tcW w:w="3627" w:type="dxa"/>
            <w:tcBorders>
              <w:bottom w:val="single" w:sz="8" w:space="0" w:color="000000"/>
              <w:right w:val="single" w:sz="8" w:space="0" w:color="000000"/>
            </w:tcBorders>
          </w:tcPr>
          <w:p w14:paraId="3C7B7B33" w14:textId="1231DA86" w:rsidR="00316DAC" w:rsidRDefault="00316DAC">
            <w:pPr>
              <w:rPr>
                <w:color w:val="000000"/>
                <w:sz w:val="22"/>
                <w:szCs w:val="22"/>
              </w:rPr>
            </w:pPr>
          </w:p>
        </w:tc>
        <w:tc>
          <w:tcPr>
            <w:tcW w:w="325" w:type="dxa"/>
            <w:tcBorders>
              <w:bottom w:val="single" w:sz="8" w:space="0" w:color="000000"/>
              <w:right w:val="single" w:sz="8" w:space="0" w:color="000000"/>
            </w:tcBorders>
          </w:tcPr>
          <w:p w14:paraId="683223B3" w14:textId="2810FA7A" w:rsidR="00316DAC" w:rsidRDefault="00316DAC">
            <w:pPr>
              <w:rPr>
                <w:color w:val="000000"/>
                <w:sz w:val="22"/>
                <w:szCs w:val="22"/>
              </w:rPr>
            </w:pPr>
          </w:p>
        </w:tc>
      </w:tr>
      <w:tr w:rsidR="00316DAC" w14:paraId="4C27C509" w14:textId="77777777">
        <w:trPr>
          <w:trHeight w:val="645"/>
        </w:trPr>
        <w:tc>
          <w:tcPr>
            <w:tcW w:w="1975" w:type="dxa"/>
            <w:tcBorders>
              <w:left w:val="single" w:sz="8" w:space="0" w:color="000000"/>
              <w:right w:val="single" w:sz="8" w:space="0" w:color="000000"/>
            </w:tcBorders>
          </w:tcPr>
          <w:p w14:paraId="4E5F35C8" w14:textId="77777777" w:rsidR="00316DAC" w:rsidRDefault="00B36A54">
            <w:pPr>
              <w:jc w:val="center"/>
              <w:rPr>
                <w:b/>
                <w:bCs/>
                <w:color w:val="000000"/>
                <w:sz w:val="22"/>
                <w:szCs w:val="22"/>
              </w:rPr>
            </w:pPr>
            <w:r>
              <w:rPr>
                <w:b/>
                <w:bCs/>
                <w:color w:val="000000"/>
                <w:sz w:val="22"/>
                <w:szCs w:val="22"/>
              </w:rPr>
              <w:t>MERCOLEDI’</w:t>
            </w:r>
          </w:p>
        </w:tc>
        <w:tc>
          <w:tcPr>
            <w:tcW w:w="1930" w:type="dxa"/>
            <w:tcBorders>
              <w:bottom w:val="single" w:sz="8" w:space="0" w:color="000000"/>
              <w:right w:val="single" w:sz="8" w:space="0" w:color="000000"/>
            </w:tcBorders>
          </w:tcPr>
          <w:p w14:paraId="359F2448" w14:textId="7E95AC65" w:rsidR="00316DAC" w:rsidRDefault="00316DAC">
            <w:pPr>
              <w:rPr>
                <w:color w:val="000000"/>
                <w:sz w:val="22"/>
                <w:szCs w:val="22"/>
              </w:rPr>
            </w:pPr>
          </w:p>
        </w:tc>
        <w:tc>
          <w:tcPr>
            <w:tcW w:w="1781" w:type="dxa"/>
            <w:tcBorders>
              <w:bottom w:val="single" w:sz="8" w:space="0" w:color="000000"/>
              <w:right w:val="single" w:sz="8" w:space="0" w:color="000000"/>
            </w:tcBorders>
          </w:tcPr>
          <w:p w14:paraId="353FA3D7" w14:textId="4D37E650" w:rsidR="00316DAC" w:rsidRDefault="00316DAC">
            <w:pPr>
              <w:rPr>
                <w:color w:val="000000"/>
                <w:sz w:val="22"/>
                <w:szCs w:val="22"/>
              </w:rPr>
            </w:pPr>
          </w:p>
        </w:tc>
        <w:tc>
          <w:tcPr>
            <w:tcW w:w="3627" w:type="dxa"/>
            <w:tcBorders>
              <w:bottom w:val="single" w:sz="8" w:space="0" w:color="000000"/>
              <w:right w:val="single" w:sz="8" w:space="0" w:color="000000"/>
            </w:tcBorders>
          </w:tcPr>
          <w:p w14:paraId="657D4618" w14:textId="1D98FC41" w:rsidR="00316DAC" w:rsidRDefault="00316DAC">
            <w:pPr>
              <w:rPr>
                <w:color w:val="000000"/>
                <w:sz w:val="22"/>
                <w:szCs w:val="22"/>
              </w:rPr>
            </w:pPr>
          </w:p>
        </w:tc>
        <w:tc>
          <w:tcPr>
            <w:tcW w:w="325" w:type="dxa"/>
            <w:tcBorders>
              <w:bottom w:val="single" w:sz="8" w:space="0" w:color="000000"/>
              <w:right w:val="single" w:sz="8" w:space="0" w:color="000000"/>
            </w:tcBorders>
          </w:tcPr>
          <w:p w14:paraId="11F70281" w14:textId="2E65F489" w:rsidR="00316DAC" w:rsidRDefault="00316DAC">
            <w:pPr>
              <w:rPr>
                <w:color w:val="000000"/>
                <w:sz w:val="22"/>
                <w:szCs w:val="22"/>
              </w:rPr>
            </w:pPr>
          </w:p>
        </w:tc>
      </w:tr>
      <w:tr w:rsidR="00316DAC" w14:paraId="03B9B84E" w14:textId="77777777">
        <w:trPr>
          <w:trHeight w:val="645"/>
        </w:trPr>
        <w:tc>
          <w:tcPr>
            <w:tcW w:w="1975" w:type="dxa"/>
            <w:tcBorders>
              <w:left w:val="single" w:sz="8" w:space="0" w:color="000000"/>
              <w:right w:val="single" w:sz="8" w:space="0" w:color="000000"/>
            </w:tcBorders>
          </w:tcPr>
          <w:p w14:paraId="2CBED0A0" w14:textId="77777777" w:rsidR="00316DAC" w:rsidRDefault="00316DAC">
            <w:pPr>
              <w:snapToGrid w:val="0"/>
              <w:jc w:val="center"/>
              <w:rPr>
                <w:b/>
                <w:bCs/>
                <w:color w:val="000000"/>
                <w:sz w:val="22"/>
                <w:szCs w:val="22"/>
              </w:rPr>
            </w:pPr>
          </w:p>
        </w:tc>
        <w:tc>
          <w:tcPr>
            <w:tcW w:w="1930" w:type="dxa"/>
            <w:tcBorders>
              <w:bottom w:val="single" w:sz="8" w:space="0" w:color="000000"/>
              <w:right w:val="single" w:sz="8" w:space="0" w:color="000000"/>
            </w:tcBorders>
          </w:tcPr>
          <w:p w14:paraId="2F56423F" w14:textId="4F03A231" w:rsidR="00316DAC" w:rsidRDefault="00316DAC">
            <w:pPr>
              <w:rPr>
                <w:color w:val="000000"/>
                <w:sz w:val="22"/>
                <w:szCs w:val="22"/>
              </w:rPr>
            </w:pPr>
          </w:p>
        </w:tc>
        <w:tc>
          <w:tcPr>
            <w:tcW w:w="1781" w:type="dxa"/>
            <w:tcBorders>
              <w:bottom w:val="single" w:sz="8" w:space="0" w:color="000000"/>
              <w:right w:val="single" w:sz="8" w:space="0" w:color="000000"/>
            </w:tcBorders>
          </w:tcPr>
          <w:p w14:paraId="1B38469A" w14:textId="748B59F6" w:rsidR="00316DAC" w:rsidRDefault="00316DAC">
            <w:pPr>
              <w:rPr>
                <w:color w:val="000000"/>
                <w:sz w:val="22"/>
                <w:szCs w:val="22"/>
              </w:rPr>
            </w:pPr>
          </w:p>
        </w:tc>
        <w:tc>
          <w:tcPr>
            <w:tcW w:w="3627" w:type="dxa"/>
            <w:tcBorders>
              <w:bottom w:val="single" w:sz="8" w:space="0" w:color="000000"/>
              <w:right w:val="single" w:sz="8" w:space="0" w:color="000000"/>
            </w:tcBorders>
          </w:tcPr>
          <w:p w14:paraId="58F94202" w14:textId="11121E96" w:rsidR="00316DAC" w:rsidRDefault="00316DAC">
            <w:pPr>
              <w:rPr>
                <w:color w:val="000000"/>
                <w:sz w:val="22"/>
                <w:szCs w:val="22"/>
              </w:rPr>
            </w:pPr>
          </w:p>
        </w:tc>
        <w:tc>
          <w:tcPr>
            <w:tcW w:w="325" w:type="dxa"/>
            <w:tcBorders>
              <w:bottom w:val="single" w:sz="8" w:space="0" w:color="000000"/>
              <w:right w:val="single" w:sz="8" w:space="0" w:color="000000"/>
            </w:tcBorders>
          </w:tcPr>
          <w:p w14:paraId="6D662C2D" w14:textId="1862F9EC" w:rsidR="00316DAC" w:rsidRDefault="00316DAC">
            <w:pPr>
              <w:rPr>
                <w:color w:val="000000"/>
                <w:sz w:val="22"/>
                <w:szCs w:val="22"/>
              </w:rPr>
            </w:pPr>
          </w:p>
        </w:tc>
      </w:tr>
      <w:tr w:rsidR="00316DAC" w14:paraId="600C2E15" w14:textId="77777777">
        <w:trPr>
          <w:trHeight w:val="645"/>
        </w:trPr>
        <w:tc>
          <w:tcPr>
            <w:tcW w:w="1975" w:type="dxa"/>
            <w:vMerge w:val="restart"/>
            <w:tcBorders>
              <w:top w:val="single" w:sz="8" w:space="0" w:color="000000"/>
              <w:left w:val="single" w:sz="8" w:space="0" w:color="000000"/>
              <w:right w:val="single" w:sz="8" w:space="0" w:color="000000"/>
            </w:tcBorders>
          </w:tcPr>
          <w:p w14:paraId="06E048DA" w14:textId="77777777" w:rsidR="00316DAC" w:rsidRDefault="00B36A54">
            <w:pPr>
              <w:jc w:val="center"/>
              <w:rPr>
                <w:b/>
                <w:bCs/>
                <w:color w:val="000000"/>
                <w:sz w:val="22"/>
                <w:szCs w:val="22"/>
              </w:rPr>
            </w:pPr>
            <w:r>
              <w:rPr>
                <w:b/>
                <w:bCs/>
                <w:color w:val="000000"/>
                <w:sz w:val="22"/>
                <w:szCs w:val="22"/>
              </w:rPr>
              <w:t>VENERDI’</w:t>
            </w:r>
          </w:p>
          <w:p w14:paraId="655795BB" w14:textId="77777777" w:rsidR="00316DAC" w:rsidRDefault="00316DAC">
            <w:pPr>
              <w:jc w:val="center"/>
              <w:rPr>
                <w:b/>
                <w:bCs/>
                <w:color w:val="000000"/>
                <w:sz w:val="22"/>
                <w:szCs w:val="22"/>
              </w:rPr>
            </w:pPr>
          </w:p>
        </w:tc>
        <w:tc>
          <w:tcPr>
            <w:tcW w:w="1930" w:type="dxa"/>
            <w:tcBorders>
              <w:bottom w:val="single" w:sz="8" w:space="0" w:color="000000"/>
              <w:right w:val="single" w:sz="8" w:space="0" w:color="000000"/>
            </w:tcBorders>
          </w:tcPr>
          <w:p w14:paraId="6C180C29" w14:textId="5972033F" w:rsidR="00316DAC" w:rsidRDefault="00316DAC">
            <w:pPr>
              <w:rPr>
                <w:color w:val="000000"/>
                <w:sz w:val="22"/>
                <w:szCs w:val="22"/>
              </w:rPr>
            </w:pPr>
          </w:p>
        </w:tc>
        <w:tc>
          <w:tcPr>
            <w:tcW w:w="1781" w:type="dxa"/>
            <w:tcBorders>
              <w:bottom w:val="single" w:sz="8" w:space="0" w:color="000000"/>
              <w:right w:val="single" w:sz="8" w:space="0" w:color="000000"/>
            </w:tcBorders>
          </w:tcPr>
          <w:p w14:paraId="719769F1" w14:textId="21071679" w:rsidR="00316DAC" w:rsidRDefault="00316DAC">
            <w:pPr>
              <w:rPr>
                <w:color w:val="000000"/>
                <w:sz w:val="22"/>
                <w:szCs w:val="22"/>
              </w:rPr>
            </w:pPr>
          </w:p>
        </w:tc>
        <w:tc>
          <w:tcPr>
            <w:tcW w:w="3627" w:type="dxa"/>
            <w:tcBorders>
              <w:bottom w:val="single" w:sz="8" w:space="0" w:color="000000"/>
              <w:right w:val="single" w:sz="8" w:space="0" w:color="000000"/>
            </w:tcBorders>
          </w:tcPr>
          <w:p w14:paraId="58C835DD" w14:textId="7F2C1337" w:rsidR="00316DAC" w:rsidRDefault="00316DAC">
            <w:pPr>
              <w:rPr>
                <w:color w:val="000000"/>
                <w:sz w:val="22"/>
                <w:szCs w:val="22"/>
              </w:rPr>
            </w:pPr>
          </w:p>
        </w:tc>
        <w:tc>
          <w:tcPr>
            <w:tcW w:w="325" w:type="dxa"/>
            <w:tcBorders>
              <w:bottom w:val="single" w:sz="8" w:space="0" w:color="000000"/>
              <w:right w:val="single" w:sz="8" w:space="0" w:color="000000"/>
            </w:tcBorders>
          </w:tcPr>
          <w:p w14:paraId="13C74E1B" w14:textId="281A9785" w:rsidR="00316DAC" w:rsidRDefault="00316DAC">
            <w:pPr>
              <w:rPr>
                <w:color w:val="000000"/>
                <w:sz w:val="22"/>
                <w:szCs w:val="22"/>
              </w:rPr>
            </w:pPr>
          </w:p>
        </w:tc>
      </w:tr>
      <w:tr w:rsidR="00316DAC" w14:paraId="3D0DDF80" w14:textId="77777777">
        <w:trPr>
          <w:trHeight w:val="645"/>
        </w:trPr>
        <w:tc>
          <w:tcPr>
            <w:tcW w:w="1975" w:type="dxa"/>
            <w:vMerge/>
            <w:tcBorders>
              <w:top w:val="single" w:sz="8" w:space="0" w:color="000000"/>
              <w:left w:val="single" w:sz="8" w:space="0" w:color="000000"/>
              <w:right w:val="single" w:sz="8" w:space="0" w:color="000000"/>
            </w:tcBorders>
          </w:tcPr>
          <w:p w14:paraId="4E50D862" w14:textId="77777777" w:rsidR="00316DAC" w:rsidRDefault="00316DAC">
            <w:pPr>
              <w:snapToGrid w:val="0"/>
              <w:rPr>
                <w:b/>
                <w:bCs/>
                <w:color w:val="000000"/>
                <w:sz w:val="22"/>
                <w:szCs w:val="22"/>
              </w:rPr>
            </w:pPr>
          </w:p>
        </w:tc>
        <w:tc>
          <w:tcPr>
            <w:tcW w:w="1930" w:type="dxa"/>
            <w:tcBorders>
              <w:bottom w:val="single" w:sz="8" w:space="0" w:color="000000"/>
              <w:right w:val="single" w:sz="8" w:space="0" w:color="000000"/>
            </w:tcBorders>
          </w:tcPr>
          <w:p w14:paraId="0E8A1201" w14:textId="05F372BD" w:rsidR="00316DAC" w:rsidRDefault="00316DAC">
            <w:pPr>
              <w:rPr>
                <w:color w:val="000000"/>
                <w:sz w:val="22"/>
                <w:szCs w:val="22"/>
              </w:rPr>
            </w:pPr>
          </w:p>
        </w:tc>
        <w:tc>
          <w:tcPr>
            <w:tcW w:w="1781" w:type="dxa"/>
            <w:tcBorders>
              <w:bottom w:val="single" w:sz="8" w:space="0" w:color="000000"/>
              <w:right w:val="single" w:sz="8" w:space="0" w:color="000000"/>
            </w:tcBorders>
          </w:tcPr>
          <w:p w14:paraId="61E16124" w14:textId="27F5ED36" w:rsidR="00316DAC" w:rsidRDefault="00316DAC">
            <w:pPr>
              <w:rPr>
                <w:color w:val="000000"/>
                <w:sz w:val="22"/>
                <w:szCs w:val="22"/>
              </w:rPr>
            </w:pPr>
          </w:p>
        </w:tc>
        <w:tc>
          <w:tcPr>
            <w:tcW w:w="3627" w:type="dxa"/>
            <w:tcBorders>
              <w:bottom w:val="single" w:sz="8" w:space="0" w:color="000000"/>
              <w:right w:val="single" w:sz="8" w:space="0" w:color="000000"/>
            </w:tcBorders>
          </w:tcPr>
          <w:p w14:paraId="1E58856F" w14:textId="58EA240F" w:rsidR="00316DAC" w:rsidRDefault="00316DAC">
            <w:pPr>
              <w:rPr>
                <w:color w:val="000000"/>
                <w:sz w:val="22"/>
                <w:szCs w:val="22"/>
              </w:rPr>
            </w:pPr>
          </w:p>
        </w:tc>
        <w:tc>
          <w:tcPr>
            <w:tcW w:w="325" w:type="dxa"/>
            <w:tcBorders>
              <w:bottom w:val="single" w:sz="8" w:space="0" w:color="000000"/>
              <w:right w:val="single" w:sz="8" w:space="0" w:color="000000"/>
            </w:tcBorders>
          </w:tcPr>
          <w:p w14:paraId="4503C79E" w14:textId="1F33996B" w:rsidR="00316DAC" w:rsidRDefault="00316DAC">
            <w:pPr>
              <w:rPr>
                <w:color w:val="000000"/>
                <w:sz w:val="22"/>
                <w:szCs w:val="22"/>
              </w:rPr>
            </w:pPr>
          </w:p>
        </w:tc>
      </w:tr>
    </w:tbl>
    <w:p w14:paraId="584408F1" w14:textId="77777777" w:rsidR="00316DAC" w:rsidRDefault="00316DAC">
      <w:pPr>
        <w:jc w:val="both"/>
      </w:pPr>
    </w:p>
    <w:p w14:paraId="4517DE6A" w14:textId="77777777" w:rsidR="00316DAC" w:rsidRDefault="00316DAC">
      <w:pPr>
        <w:jc w:val="center"/>
        <w:rPr>
          <w:b/>
          <w:u w:val="single"/>
        </w:rPr>
      </w:pPr>
    </w:p>
    <w:p w14:paraId="3FBC72AE" w14:textId="77777777" w:rsidR="00316DAC" w:rsidRDefault="00316DAC">
      <w:pPr>
        <w:jc w:val="center"/>
        <w:rPr>
          <w:b/>
          <w:u w:val="single"/>
        </w:rPr>
      </w:pPr>
    </w:p>
    <w:p w14:paraId="3B8865D0" w14:textId="77777777" w:rsidR="00316DAC" w:rsidRDefault="00B36A54">
      <w:pPr>
        <w:jc w:val="both"/>
      </w:pPr>
      <w:r>
        <w:t>I suddetti orari, su richiesta dell’Associazione, potranno subire variazioni, compatibilmente con la disponibilità dei locali, e dovranno essere tempestivamente comunicati all’Ente.</w:t>
      </w:r>
    </w:p>
    <w:p w14:paraId="7AB6A5EA" w14:textId="77777777" w:rsidR="00316DAC" w:rsidRDefault="00316DAC">
      <w:pPr>
        <w:jc w:val="center"/>
      </w:pPr>
    </w:p>
    <w:p w14:paraId="4C07FB8B" w14:textId="77777777" w:rsidR="00316DAC" w:rsidRDefault="00B36A54">
      <w:pPr>
        <w:jc w:val="center"/>
      </w:pPr>
      <w:r>
        <w:rPr>
          <w:b/>
        </w:rPr>
        <w:t>OBBLIGHI E DIVIETI A CARICO DEL CONCESSIONARIO</w:t>
      </w:r>
    </w:p>
    <w:p w14:paraId="6949CEF2" w14:textId="77777777" w:rsidR="00316DAC" w:rsidRDefault="00316DAC">
      <w:pPr>
        <w:jc w:val="both"/>
        <w:rPr>
          <w:b/>
        </w:rPr>
      </w:pPr>
    </w:p>
    <w:p w14:paraId="4F9516BE" w14:textId="77777777" w:rsidR="00316DAC" w:rsidRDefault="00B36A54">
      <w:pPr>
        <w:numPr>
          <w:ilvl w:val="0"/>
          <w:numId w:val="3"/>
        </w:numPr>
        <w:spacing w:line="360" w:lineRule="auto"/>
        <w:ind w:left="357" w:hanging="357"/>
        <w:jc w:val="both"/>
      </w:pPr>
      <w:r>
        <w:t>Il concessionario ha il compito di osservare rigorosamente l’orario, in modo da non intralciare l’attività delle altre società assegnatarie delle strutture sportive;</w:t>
      </w:r>
    </w:p>
    <w:p w14:paraId="25966864" w14:textId="77777777" w:rsidR="00316DAC" w:rsidRDefault="00B36A54">
      <w:pPr>
        <w:numPr>
          <w:ilvl w:val="0"/>
          <w:numId w:val="3"/>
        </w:numPr>
        <w:spacing w:line="360" w:lineRule="auto"/>
        <w:ind w:left="357" w:hanging="357"/>
        <w:jc w:val="both"/>
      </w:pPr>
      <w:r>
        <w:t>Il concessionario ha il compito di provvedere direttamente al riassetto e pulizia dei locali e dei servizi igienici assegnati, nonché degli eventuali attrezzi in uso;</w:t>
      </w:r>
    </w:p>
    <w:p w14:paraId="162F975A" w14:textId="77777777" w:rsidR="00316DAC" w:rsidRDefault="00B36A54">
      <w:pPr>
        <w:numPr>
          <w:ilvl w:val="0"/>
          <w:numId w:val="3"/>
        </w:numPr>
        <w:spacing w:line="360" w:lineRule="auto"/>
        <w:ind w:left="357" w:hanging="357"/>
        <w:jc w:val="both"/>
        <w:rPr>
          <w:color w:val="000000"/>
        </w:rPr>
      </w:pPr>
      <w:r>
        <w:rPr>
          <w:color w:val="000000"/>
        </w:rPr>
        <w:t>Di usare l'impianto comunale, le attrezzature ed i servizi ivi esistenti con la massima cura e diligenza, in modo da restituirli, alla scadenza della concessione, nello stesso stato in cui sono stati concessi;</w:t>
      </w:r>
    </w:p>
    <w:p w14:paraId="3ACE1510" w14:textId="77777777" w:rsidR="00316DAC" w:rsidRDefault="00B36A54">
      <w:pPr>
        <w:pStyle w:val="Paragrafoelenco"/>
        <w:numPr>
          <w:ilvl w:val="0"/>
          <w:numId w:val="3"/>
        </w:numPr>
        <w:tabs>
          <w:tab w:val="left" w:pos="709"/>
        </w:tabs>
        <w:autoSpaceDE w:val="0"/>
        <w:spacing w:after="0" w:line="360" w:lineRule="auto"/>
        <w:ind w:left="357" w:hanging="357"/>
        <w:contextualSpacing w:val="0"/>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hAnsi="Times New Roman" w:cs="Times New Roman"/>
          <w:color w:val="000000"/>
          <w:sz w:val="24"/>
          <w:szCs w:val="24"/>
        </w:rPr>
        <w:t>La riconsegna l’impianto e le attrezzature funzionanti al termine di ciascun periodo d’uso, a sistemare al termine delle esercitazioni le attrezzature usate nell’ordine in cui si trovavano all’inizio delle stesse e a non installare attrezzi fissi o sistemare impianti che riducano la disponibilità di spazi nelle strutture concesse;</w:t>
      </w:r>
    </w:p>
    <w:p w14:paraId="0F0AD797" w14:textId="77777777" w:rsidR="00316DAC" w:rsidRDefault="00B36A54">
      <w:pPr>
        <w:pStyle w:val="Paragrafoelenco"/>
        <w:numPr>
          <w:ilvl w:val="0"/>
          <w:numId w:val="3"/>
        </w:numPr>
        <w:tabs>
          <w:tab w:val="left" w:pos="709"/>
        </w:tabs>
        <w:autoSpaceDE w:val="0"/>
        <w:spacing w:after="0" w:line="360" w:lineRule="auto"/>
        <w:contextualSpacing w:val="0"/>
        <w:jc w:val="both"/>
        <w:rPr>
          <w:rFonts w:ascii="Times New Roman" w:hAnsi="Times New Roman" w:cs="Times New Roman"/>
          <w:color w:val="000000"/>
          <w:sz w:val="24"/>
          <w:szCs w:val="24"/>
        </w:rPr>
      </w:pPr>
      <w:r>
        <w:rPr>
          <w:rFonts w:ascii="Times New Roman" w:hAnsi="Times New Roman" w:cs="Times New Roman"/>
          <w:sz w:val="24"/>
          <w:szCs w:val="24"/>
        </w:rPr>
        <w:t>È fatto obbligo al concessionario,</w:t>
      </w:r>
      <w:r>
        <w:rPr>
          <w:rFonts w:ascii="Times New Roman" w:hAnsi="Times New Roman" w:cs="Times New Roman"/>
          <w:color w:val="000000"/>
          <w:sz w:val="24"/>
          <w:szCs w:val="24"/>
        </w:rPr>
        <w:t xml:space="preserve"> segnalare tempestivamente al l’Ufficio Tecnico del Comune di Donori ogni danno che si possa verificare alle persone e/o alle strutture ed agli attrezzi loro assegnati;</w:t>
      </w:r>
    </w:p>
    <w:p w14:paraId="2DFD67FD" w14:textId="77777777" w:rsidR="00316DAC" w:rsidRDefault="00B36A54">
      <w:pPr>
        <w:numPr>
          <w:ilvl w:val="0"/>
          <w:numId w:val="3"/>
        </w:numPr>
        <w:spacing w:line="360" w:lineRule="auto"/>
        <w:jc w:val="both"/>
      </w:pPr>
      <w:r>
        <w:t>Il concessionario è responsabile del corretto uso delle strutture e delle attrezzature e risponde dei danni arrecati alle stesse, sia dagli atleti che dal pubblico, durante le ore di concessione della palestra;</w:t>
      </w:r>
    </w:p>
    <w:p w14:paraId="6D8B2E39" w14:textId="77777777" w:rsidR="00316DAC" w:rsidRDefault="00B36A54">
      <w:pPr>
        <w:numPr>
          <w:ilvl w:val="0"/>
          <w:numId w:val="3"/>
        </w:numPr>
        <w:spacing w:line="360" w:lineRule="auto"/>
        <w:jc w:val="both"/>
        <w:rPr>
          <w:color w:val="000000"/>
        </w:rPr>
      </w:pPr>
      <w:r>
        <w:rPr>
          <w:color w:val="000000"/>
        </w:rPr>
        <w:t>Di assumere la piena responsabilità di tutti i danni che potrebbero eventualmente essere arrecati, anche da parte di terzi, all'impianto, agli accessori e alle pertinenze, obbligandosi al risarcimento di tutti i danni derivanti dall’uso della struttura;</w:t>
      </w:r>
    </w:p>
    <w:p w14:paraId="0F792E55" w14:textId="77777777" w:rsidR="00316DAC" w:rsidRDefault="00B36A54">
      <w:pPr>
        <w:numPr>
          <w:ilvl w:val="0"/>
          <w:numId w:val="3"/>
        </w:numPr>
        <w:spacing w:line="360" w:lineRule="auto"/>
        <w:jc w:val="both"/>
        <w:rPr>
          <w:color w:val="000000"/>
        </w:rPr>
      </w:pPr>
      <w:r>
        <w:rPr>
          <w:color w:val="000000"/>
        </w:rPr>
        <w:t xml:space="preserve">Di sollevare il Comune di Donori, quale proprietario dell'impianto, da ogni responsabilità per danni a persone e cose, anche di terzi, che potrebbero verificarsi durante l’utilizzo degli impianti; </w:t>
      </w:r>
    </w:p>
    <w:p w14:paraId="36F31C77" w14:textId="77777777" w:rsidR="00316DAC" w:rsidRDefault="00B36A54">
      <w:pPr>
        <w:numPr>
          <w:ilvl w:val="0"/>
          <w:numId w:val="3"/>
        </w:numPr>
        <w:spacing w:line="360" w:lineRule="auto"/>
        <w:jc w:val="both"/>
      </w:pPr>
      <w:r>
        <w:t>L’Amministrazione Comunale di Donori non risponde di alcun danno che intervenga a persone o cose durante l’esercizio di attività sportiva; a tal fine è fatto obbligo alla società di provvedere all’assicurazione degli atleti;</w:t>
      </w:r>
    </w:p>
    <w:p w14:paraId="2797D3CE" w14:textId="77777777" w:rsidR="00316DAC" w:rsidRDefault="00B36A54">
      <w:pPr>
        <w:numPr>
          <w:ilvl w:val="0"/>
          <w:numId w:val="3"/>
        </w:numPr>
        <w:spacing w:line="360" w:lineRule="auto"/>
        <w:jc w:val="both"/>
      </w:pPr>
      <w:r>
        <w:t>L’Amministrazione non risponde inoltre di eventuali danni o furto delle attrezzature dei privati lasciate nei locali della palestra;</w:t>
      </w:r>
    </w:p>
    <w:p w14:paraId="0C8BB89E" w14:textId="1613DCE2" w:rsidR="00316DAC" w:rsidRPr="00F000AD" w:rsidRDefault="00B36A54" w:rsidP="00F000AD">
      <w:pPr>
        <w:numPr>
          <w:ilvl w:val="0"/>
          <w:numId w:val="3"/>
        </w:numPr>
        <w:spacing w:line="360" w:lineRule="auto"/>
        <w:jc w:val="both"/>
      </w:pPr>
      <w:r>
        <w:lastRenderedPageBreak/>
        <w:t xml:space="preserve">All’Associazione Sportiva Dilettantistica </w:t>
      </w:r>
      <w:r w:rsidR="00FE5F8A">
        <w:t>___________________</w:t>
      </w:r>
      <w:r>
        <w:t>è applicata la tariffa prevista per le società sportive con sede legale nel Comune di Donori che svolgono attività senza scopo di lucro. Il costo orario per l’uso della palestra è, quindi, il seguente:</w:t>
      </w:r>
    </w:p>
    <w:p w14:paraId="67362F48" w14:textId="77777777" w:rsidR="00316DAC" w:rsidRDefault="00B36A54">
      <w:pPr>
        <w:pStyle w:val="Sottotitolo"/>
        <w:numPr>
          <w:ilvl w:val="0"/>
          <w:numId w:val="2"/>
        </w:numPr>
        <w:spacing w:line="360" w:lineRule="auto"/>
        <w:ind w:left="851" w:hanging="425"/>
        <w:jc w:val="both"/>
        <w:rPr>
          <w:szCs w:val="24"/>
        </w:rPr>
      </w:pPr>
      <w:r>
        <w:rPr>
          <w:b/>
          <w:szCs w:val="24"/>
        </w:rPr>
        <w:t xml:space="preserve">€ </w:t>
      </w:r>
      <w:r>
        <w:rPr>
          <w:b/>
          <w:szCs w:val="24"/>
          <w:lang w:val="it-IT"/>
        </w:rPr>
        <w:t>1</w:t>
      </w:r>
      <w:r>
        <w:rPr>
          <w:b/>
          <w:szCs w:val="24"/>
        </w:rPr>
        <w:t>,</w:t>
      </w:r>
      <w:r>
        <w:rPr>
          <w:b/>
          <w:szCs w:val="24"/>
          <w:lang w:val="it-IT"/>
        </w:rPr>
        <w:t>0</w:t>
      </w:r>
      <w:r>
        <w:rPr>
          <w:b/>
          <w:szCs w:val="24"/>
        </w:rPr>
        <w:t xml:space="preserve">0 </w:t>
      </w:r>
      <w:r>
        <w:rPr>
          <w:bCs/>
          <w:szCs w:val="24"/>
        </w:rPr>
        <w:t>con utilizzo di docce e acqua calda</w:t>
      </w:r>
      <w:r>
        <w:rPr>
          <w:szCs w:val="24"/>
        </w:rPr>
        <w:t>;</w:t>
      </w:r>
    </w:p>
    <w:p w14:paraId="24C0CB9A" w14:textId="77777777" w:rsidR="00316DAC" w:rsidRDefault="00B36A54">
      <w:pPr>
        <w:numPr>
          <w:ilvl w:val="0"/>
          <w:numId w:val="3"/>
        </w:numPr>
        <w:spacing w:line="360" w:lineRule="auto"/>
        <w:jc w:val="both"/>
      </w:pPr>
      <w:r>
        <w:t>Qualora il concessionario occupi contemporaneamente, nella medesima fascia oraria, più locali/spazi della struttura (a titolo esemplificativo: sala adiacente all’ingresso e campo da basket), il canone dovuto è calcolato moltiplicando la tariffa oraria per il numero di ore di utilizzo e per il numero di spazi/locali effettivamente occupati contemporaneamente, e non computato una sola volta per l’intera fascia oraria indipendentemente dal numero di spazi occupati. Ai fini del computo del canone e della verifica del rispetto degli orari assegnati, ogni singolo spazio/locale concesso costituisce unità di conteggio autonoma, anche se utilizzato nella stessa fascia oraria di altri spazi;</w:t>
      </w:r>
    </w:p>
    <w:p w14:paraId="134FA2BF" w14:textId="77777777" w:rsidR="00316DAC" w:rsidRDefault="00B36A54">
      <w:pPr>
        <w:numPr>
          <w:ilvl w:val="0"/>
          <w:numId w:val="3"/>
        </w:numPr>
        <w:spacing w:line="360" w:lineRule="auto"/>
        <w:jc w:val="both"/>
      </w:pPr>
      <w:r>
        <w:rPr>
          <w:bCs/>
        </w:rPr>
        <w:t>L’importo mensile</w:t>
      </w:r>
      <w:r>
        <w:t xml:space="preserve"> dovrà essere versato anticipatamente entro il 10 di ogni mese sul C/C postale n. 16538092 intestato al Comune di Donori –Servizio di tesoreria-. La ricevuta del pagamento dovrà essere consegnata presso l’ufficio affari generali dell’Ente;</w:t>
      </w:r>
    </w:p>
    <w:p w14:paraId="71233E05" w14:textId="77777777" w:rsidR="00316DAC" w:rsidRDefault="00B36A54">
      <w:pPr>
        <w:numPr>
          <w:ilvl w:val="0"/>
          <w:numId w:val="3"/>
        </w:numPr>
        <w:spacing w:line="360" w:lineRule="auto"/>
        <w:jc w:val="both"/>
      </w:pPr>
      <w:r>
        <w:t>Il mancato versamento dell’importo mensile entro il termine di cui al punto precedente comporta, decorsi 15 (quindici) giorni dalla scadenza senza che si sia provveduto al pagamento, la sospensione automatica dell’uso degli spazi concessi, previa comunicazione scritta al concessionario. Il perdurare della morosità oltre 30 (trenta) giorni dalla scadenza comporterà la decadenza dalla concessione, fermo restando l’obbligo di corrispondere quanto dovuto per il periodo di effettivo utilizzo;</w:t>
      </w:r>
    </w:p>
    <w:p w14:paraId="700F2E57" w14:textId="77777777" w:rsidR="00316DAC" w:rsidRDefault="00B36A54">
      <w:pPr>
        <w:numPr>
          <w:ilvl w:val="0"/>
          <w:numId w:val="3"/>
        </w:numPr>
        <w:spacing w:line="360" w:lineRule="auto"/>
        <w:jc w:val="both"/>
        <w:rPr>
          <w:color w:val="000000"/>
        </w:rPr>
      </w:pPr>
      <w:r>
        <w:rPr>
          <w:color w:val="000000"/>
        </w:rPr>
        <w:t xml:space="preserve"> Di depositare cauzione mediante deposito numerario presso la Tesoreria Comunale in contanti ovvero tramite bonifico alle seguenti coordinate bancarie </w:t>
      </w:r>
      <w:bookmarkStart w:id="0" w:name="_Hlk187851225"/>
      <w:r>
        <w:rPr>
          <w:color w:val="000000"/>
        </w:rPr>
        <w:t xml:space="preserve">IT97F0760103200001064954553 </w:t>
      </w:r>
      <w:bookmarkEnd w:id="0"/>
      <w:r>
        <w:rPr>
          <w:color w:val="000000"/>
        </w:rPr>
        <w:t>- Intestato COMUNE DI DONORI con causale “Deposito cauzionale gestione Palestra Comunale” di importo pari a € 100,00;</w:t>
      </w:r>
    </w:p>
    <w:p w14:paraId="1171A86F" w14:textId="77777777" w:rsidR="00316DAC" w:rsidRDefault="00B36A54">
      <w:pPr>
        <w:numPr>
          <w:ilvl w:val="0"/>
          <w:numId w:val="3"/>
        </w:numPr>
        <w:spacing w:line="360" w:lineRule="auto"/>
        <w:jc w:val="both"/>
        <w:rPr>
          <w:color w:val="000000"/>
        </w:rPr>
      </w:pPr>
      <w:r>
        <w:rPr>
          <w:color w:val="000000"/>
        </w:rPr>
        <w:t xml:space="preserve">Di richiedere ai propri aderenti, qualora si tratti di attività o manifestazioni sportive, specifico certificato medico, attestante l’idoneità fisico-sanitaria degli stessi alla pratica sportiva; </w:t>
      </w:r>
    </w:p>
    <w:p w14:paraId="5057624C" w14:textId="77777777" w:rsidR="00316DAC" w:rsidRDefault="00B36A54">
      <w:pPr>
        <w:numPr>
          <w:ilvl w:val="0"/>
          <w:numId w:val="3"/>
        </w:numPr>
        <w:spacing w:line="360" w:lineRule="auto"/>
        <w:jc w:val="both"/>
        <w:rPr>
          <w:color w:val="000000"/>
        </w:rPr>
      </w:pPr>
      <w:r>
        <w:rPr>
          <w:color w:val="000000"/>
        </w:rPr>
        <w:t>Di assicurare la presenza, durante l'esercizio della pratica sportiva o di qualsiasi altra attività anche extra sportiva, di un dirigente responsabile, munito di idoneo documento attestante la sua appartenenza all'Istituzione richiedente;</w:t>
      </w:r>
    </w:p>
    <w:p w14:paraId="4362CB63" w14:textId="77777777" w:rsidR="00316DAC" w:rsidRDefault="00B36A54">
      <w:pPr>
        <w:numPr>
          <w:ilvl w:val="0"/>
          <w:numId w:val="3"/>
        </w:numPr>
        <w:spacing w:line="360" w:lineRule="auto"/>
        <w:jc w:val="both"/>
        <w:rPr>
          <w:color w:val="000000"/>
        </w:rPr>
      </w:pPr>
      <w:r>
        <w:rPr>
          <w:color w:val="000000"/>
        </w:rPr>
        <w:t>Di garantire la presenza di istruttori abilitati per l’utilizzo di defibrillatori semiautomatici e di eventuali altri dispositivi salvavita, abilitazione ottenuta con corso di formazione di BLS (ripresa delle funzioni vitali di base con il massaggio cardiaco) e BLSD (intervento con l’utilizzo del DAE);</w:t>
      </w:r>
    </w:p>
    <w:p w14:paraId="40215D45" w14:textId="77777777" w:rsidR="00316DAC" w:rsidRDefault="00B36A54">
      <w:pPr>
        <w:numPr>
          <w:ilvl w:val="0"/>
          <w:numId w:val="3"/>
        </w:numPr>
        <w:spacing w:line="360" w:lineRule="auto"/>
        <w:jc w:val="both"/>
        <w:rPr>
          <w:color w:val="000000"/>
        </w:rPr>
      </w:pPr>
      <w:r>
        <w:rPr>
          <w:color w:val="000000"/>
        </w:rPr>
        <w:lastRenderedPageBreak/>
        <w:t>Di munirsi di tutte le autorizzazioni prescritte dalle vigenti disposizioni per lo svolgimento sia delle manifestazioni sportive sia di quelle non sportive;</w:t>
      </w:r>
    </w:p>
    <w:p w14:paraId="5B0404C5" w14:textId="77777777" w:rsidR="00316DAC" w:rsidRDefault="00B36A54">
      <w:pPr>
        <w:numPr>
          <w:ilvl w:val="0"/>
          <w:numId w:val="3"/>
        </w:numPr>
        <w:spacing w:line="360" w:lineRule="auto"/>
        <w:jc w:val="both"/>
        <w:rPr>
          <w:color w:val="000000"/>
        </w:rPr>
      </w:pPr>
      <w:r>
        <w:rPr>
          <w:color w:val="000000"/>
        </w:rPr>
        <w:t xml:space="preserve"> Di provvedere a proprie spese, in occasione di manifestazioni, ai servizi di guardaroba, biglietteria e relative verifiche, disciplina e controllo degli ingressi, maschere, sorveglianza, parcheggi e servizi d’ordine, servizio antincendio e servizio di autoambulanza e simili, ove prescritti;</w:t>
      </w:r>
    </w:p>
    <w:p w14:paraId="4437D833" w14:textId="77777777" w:rsidR="00316DAC" w:rsidRDefault="00B36A54">
      <w:pPr>
        <w:numPr>
          <w:ilvl w:val="0"/>
          <w:numId w:val="3"/>
        </w:numPr>
        <w:spacing w:line="360" w:lineRule="auto"/>
        <w:jc w:val="both"/>
        <w:rPr>
          <w:color w:val="000000"/>
        </w:rPr>
      </w:pPr>
      <w:r>
        <w:rPr>
          <w:color w:val="000000"/>
        </w:rPr>
        <w:t>Di usare l'impianto comunale esclusivamente per gli scopi indicati nell’atto di concessione e a non concedere a terzi, ad alcun titolo, anche gratuito, e per nessun motivo, l'uso dello stesso impianto e delle attrezzature annesse e l’accesso ai locali non ricompresi nel suddetto atto. È in particolare vietato il sub-affitto, la sub-concessione, il prestito, la cessione, anche parziale, temporanea od occasionale, degli spazi e degli orari assegnati a favore di altre associazioni, società, gruppi organizzati o singoli privati non espressamente autorizzati dal presente atto, indipendentemente dal fatto che tale utilizzo da parte di terzi avvenga a titolo oneroso o gratuito. La violazione di tale divieto comporta la revoca immediata della concessione, fatta salva ogni altra conseguenza di legge;</w:t>
      </w:r>
    </w:p>
    <w:p w14:paraId="2D6E062D" w14:textId="480801B6" w:rsidR="00316DAC" w:rsidRDefault="00B36A54">
      <w:pPr>
        <w:numPr>
          <w:ilvl w:val="0"/>
          <w:numId w:val="3"/>
        </w:numPr>
        <w:spacing w:line="360" w:lineRule="auto"/>
        <w:jc w:val="both"/>
      </w:pPr>
      <w:r>
        <w:t>La presente concessione è rilasciata a favore dell’Associazione Sportiva Dilettantistica “</w:t>
      </w:r>
      <w:r w:rsidR="00FE5F8A">
        <w:t>___________________________</w:t>
      </w:r>
      <w:r>
        <w:t>” ed è strettamente personale e non trasferibile. Non potrà essere ceduta, in tutto o in parte, ad altra associazione, società o soggetto, né in caso di mutamento del legale rappresentante, di fusione, scissione o trasformazione dell’Associazione, senza la preventiva autorizzazione scritta del Comune di Donori;</w:t>
      </w:r>
    </w:p>
    <w:p w14:paraId="70EFCA88" w14:textId="77777777" w:rsidR="00316DAC" w:rsidRDefault="00B36A54">
      <w:pPr>
        <w:numPr>
          <w:ilvl w:val="0"/>
          <w:numId w:val="3"/>
        </w:numPr>
        <w:spacing w:line="360" w:lineRule="auto"/>
        <w:jc w:val="both"/>
        <w:rPr>
          <w:color w:val="000000"/>
        </w:rPr>
      </w:pPr>
      <w:r>
        <w:rPr>
          <w:color w:val="000000"/>
        </w:rPr>
        <w:t>Di non apportare trasformazioni, modifiche o migliorie agli impianti concessi senza il consenso scritto del Comune di Donori;</w:t>
      </w:r>
    </w:p>
    <w:p w14:paraId="3A39A99C" w14:textId="77777777" w:rsidR="00316DAC" w:rsidRDefault="00B36A54">
      <w:pPr>
        <w:numPr>
          <w:ilvl w:val="0"/>
          <w:numId w:val="3"/>
        </w:numPr>
        <w:spacing w:line="360" w:lineRule="auto"/>
        <w:jc w:val="both"/>
        <w:rPr>
          <w:color w:val="000000"/>
        </w:rPr>
      </w:pPr>
      <w:r>
        <w:rPr>
          <w:color w:val="000000"/>
        </w:rPr>
        <w:t>Di impegnarsi a trasmettere ogni altro documento che l’Ufficio Tecnico /Ufficio Affari Generali ritenga necessario o utile ai fini dell’istruttoria;</w:t>
      </w:r>
    </w:p>
    <w:p w14:paraId="512C9638" w14:textId="77777777" w:rsidR="00316DAC" w:rsidRDefault="00B36A54">
      <w:pPr>
        <w:numPr>
          <w:ilvl w:val="0"/>
          <w:numId w:val="3"/>
        </w:numPr>
        <w:spacing w:line="360" w:lineRule="auto"/>
        <w:jc w:val="both"/>
        <w:rPr>
          <w:bCs/>
        </w:rPr>
      </w:pPr>
      <w:r>
        <w:rPr>
          <w:bCs/>
        </w:rPr>
        <w:t>Consentire l'uso delle strutture sportive da parte delle scuole che non posseggano impianti propri secondo tempi e modi che saranno concordati fra le parti interessate;</w:t>
      </w:r>
    </w:p>
    <w:p w14:paraId="368BC64D" w14:textId="77777777" w:rsidR="00316DAC" w:rsidRDefault="00B36A54">
      <w:pPr>
        <w:numPr>
          <w:ilvl w:val="0"/>
          <w:numId w:val="3"/>
        </w:numPr>
        <w:spacing w:line="360" w:lineRule="auto"/>
        <w:jc w:val="both"/>
      </w:pPr>
      <w:r>
        <w:t>La richiesta di eventuali ore suppletive rispetto a quelle previste nel presente atto di concessione dovrà essere presentata in forma scritta al Responsabile del servizio e debitamente autorizzata; ciò comporterà il pagamento suppletivo previsto per ogni ora concessa, da versare con la mensilità successiva;</w:t>
      </w:r>
    </w:p>
    <w:p w14:paraId="2B43374A" w14:textId="77777777" w:rsidR="00316DAC" w:rsidRDefault="00B36A54">
      <w:pPr>
        <w:numPr>
          <w:ilvl w:val="0"/>
          <w:numId w:val="3"/>
        </w:numPr>
        <w:spacing w:line="360" w:lineRule="auto"/>
        <w:jc w:val="both"/>
      </w:pPr>
      <w:r>
        <w:t>Il Comune potrà disporre della palestra per manifestazioni sportive, culturali o per altre esigenze, nei giorni dati in concessione. Il concessionario potrà scegliere di decurtare l’importo dovuto dalla mensilità successiva oppure utilizzare i locali in un altro giorno compatibilmente con gli orari delle altre associazioni sportive;</w:t>
      </w:r>
    </w:p>
    <w:p w14:paraId="4CACD804" w14:textId="377DB105" w:rsidR="00316DAC" w:rsidRDefault="00B36A54">
      <w:pPr>
        <w:numPr>
          <w:ilvl w:val="0"/>
          <w:numId w:val="3"/>
        </w:numPr>
        <w:spacing w:line="360" w:lineRule="auto"/>
        <w:jc w:val="both"/>
      </w:pPr>
      <w:r>
        <w:lastRenderedPageBreak/>
        <w:t>L’Associazione Sportiva Dilettantistica “</w:t>
      </w:r>
      <w:r w:rsidR="00FE5F8A">
        <w:t>_____________________________________________</w:t>
      </w:r>
      <w:r>
        <w:t>” si impegna ad effettuare le pulizie degli spazi utilizzati. I locali di utilizzo comune (corridoio) dovranno essere puliti dalle società utilizzatrici una volta alla settimana, a rotazione. Il campo da basket dovrà essere pulito da ciascuna società una volta alla settimana nei giorni tra loro concordati;</w:t>
      </w:r>
    </w:p>
    <w:p w14:paraId="1DE7EBE5" w14:textId="77777777" w:rsidR="00316DAC" w:rsidRDefault="00B36A54">
      <w:pPr>
        <w:numPr>
          <w:ilvl w:val="0"/>
          <w:numId w:val="3"/>
        </w:numPr>
        <w:spacing w:line="360" w:lineRule="auto"/>
        <w:jc w:val="both"/>
      </w:pPr>
      <w:r>
        <w:t>Il concessionario è tenuto a compilare e a tenere costantemente aggiornato, per ciascuno spazio e fascia oraria assegnati, un registro delle presenze/utilizzo, con indicazione della data, dell’orario di effettivo inizio e fine attività e della firma del dirigente responsabile presente. Il registro dovrà essere esibito, su richiesta, all’Ufficio Affari Generali/Ufficio Tecnico del Comune di Donori ai fini della verifica del rispetto degli orari e degli spazi assegnati;</w:t>
      </w:r>
    </w:p>
    <w:p w14:paraId="65516CE2" w14:textId="77777777" w:rsidR="00316DAC" w:rsidRDefault="00B36A54">
      <w:pPr>
        <w:numPr>
          <w:ilvl w:val="0"/>
          <w:numId w:val="3"/>
        </w:numPr>
        <w:spacing w:line="360" w:lineRule="auto"/>
        <w:jc w:val="both"/>
      </w:pPr>
      <w:r>
        <w:t>Il Comune di Donori si riserva la facoltà di verificare periodicamente, anche a campione, l’effettivo utilizzo degli spazi e degli orari concessi. Qualora dalla verifica risulti un utilizzo sistematicamente inferiore a quanto assegnato, il Responsabile del Servizio potrà disporre, con provvedimento motivato e previo contraddittorio con il concessionario, la rimodulazione in riduzione degli spazi/orari concessi, riassegnando le ore risultate non necessarie ad altre associazioni sportive richiedenti;</w:t>
      </w:r>
    </w:p>
    <w:p w14:paraId="7FCAF8E2" w14:textId="4022948F" w:rsidR="00316DAC" w:rsidRDefault="00B36A54">
      <w:pPr>
        <w:numPr>
          <w:ilvl w:val="0"/>
          <w:numId w:val="3"/>
        </w:numPr>
        <w:spacing w:line="360" w:lineRule="auto"/>
        <w:jc w:val="both"/>
      </w:pPr>
      <w:r>
        <w:t>Gli spazi e gli orari assegnati che non vengano utilizzati dal concessionario, per qualsiasi motivo a esso imputabile, non potranno in alcun modo essere recuperati in altra data, giorno o fascia oraria, né ceduti, differiti o compensati con altre ore. Il mancato utilizzo dello spazio concesso non comporta alcuna riduzione, sconto o storno sull’importo dovuto, resta l’obbligo del pagamento del canone per l’intero periodo assegnato.</w:t>
      </w:r>
    </w:p>
    <w:p w14:paraId="28BAEDB0" w14:textId="77777777" w:rsidR="00316DAC" w:rsidRDefault="00B36A54">
      <w:pPr>
        <w:numPr>
          <w:ilvl w:val="0"/>
          <w:numId w:val="3"/>
        </w:numPr>
        <w:spacing w:line="360" w:lineRule="auto"/>
        <w:jc w:val="both"/>
      </w:pPr>
      <w:r>
        <w:t>Il concessionario che non intenda utilizzare lo spazio e l’orario assegnato è tenuto a darne comunicazione scritta all’Ufficio Affari Generali con almeno 24 (ventiquattro) ore di anticipo, al fine di consentirne l’eventuale riassegnazione temporanea ad altre associazioni sportive richiedenti. In assenza di tale comunicazione, lo spazio si considera comunque occupato e non disponibile per altre società, a prescindere dal suo effettivo utilizzo;</w:t>
      </w:r>
    </w:p>
    <w:p w14:paraId="263D4EE2" w14:textId="57F6E27B" w:rsidR="00316DAC" w:rsidRDefault="00B36A54">
      <w:pPr>
        <w:numPr>
          <w:ilvl w:val="0"/>
          <w:numId w:val="3"/>
        </w:numPr>
        <w:spacing w:line="360" w:lineRule="auto"/>
        <w:jc w:val="both"/>
      </w:pPr>
      <w:r>
        <w:t>Qualora il concessionario non utilizzi, senza la comunicazione di cui al punto precedente, lo spazio e l’orario assegnati per due o più volte nell’arco dello stesso mese, il Responsabile del Servizio, con provvedimento motivato, potrà disporre la revoca parziale della concessione limitatamente alle giornate/fasce orarie risultate inutilizzate, riassegnandole ad altre associazioni sportive richiedenti, fermo restando l’obbligo del pagamento del canone per l’intero periodo assegnato;</w:t>
      </w:r>
    </w:p>
    <w:p w14:paraId="1907F4B1" w14:textId="4A607252" w:rsidR="00316DAC" w:rsidRDefault="00B36A54">
      <w:pPr>
        <w:numPr>
          <w:ilvl w:val="0"/>
          <w:numId w:val="3"/>
        </w:numPr>
        <w:spacing w:line="360" w:lineRule="auto"/>
        <w:jc w:val="both"/>
      </w:pPr>
      <w:r>
        <w:t>L’inosservanza delle prescrizioni contenute nel presente atto comporterà la revoca immediata della presente concessione</w:t>
      </w:r>
      <w:r w:rsidR="001E5BA1">
        <w:t>.</w:t>
      </w:r>
    </w:p>
    <w:p w14:paraId="6142F3CE" w14:textId="77777777" w:rsidR="00316DAC" w:rsidRDefault="00316DAC">
      <w:pPr>
        <w:jc w:val="both"/>
      </w:pPr>
    </w:p>
    <w:p w14:paraId="62682419" w14:textId="26EFFC85" w:rsidR="00316DAC" w:rsidRDefault="00B36A54">
      <w:pPr>
        <w:jc w:val="both"/>
      </w:pPr>
      <w:r>
        <w:lastRenderedPageBreak/>
        <w:t xml:space="preserve">Donori, </w:t>
      </w:r>
      <w:r w:rsidR="001A616B">
        <w:t>________</w:t>
      </w:r>
    </w:p>
    <w:p w14:paraId="503DC5A6" w14:textId="77777777" w:rsidR="00316DAC" w:rsidRDefault="00B36A54">
      <w:pPr>
        <w:jc w:val="right"/>
      </w:pPr>
      <w:r>
        <w:tab/>
      </w:r>
      <w:r>
        <w:tab/>
      </w:r>
      <w:r>
        <w:tab/>
      </w:r>
      <w:r>
        <w:tab/>
      </w:r>
      <w:r>
        <w:tab/>
        <w:t>La Responsabile dell’area Amministrativa</w:t>
      </w:r>
    </w:p>
    <w:p w14:paraId="6CD440BA" w14:textId="77777777" w:rsidR="00316DAC" w:rsidRDefault="00B36A54">
      <w:pPr>
        <w:jc w:val="both"/>
      </w:pPr>
      <w:r>
        <w:tab/>
      </w:r>
      <w:r>
        <w:tab/>
      </w:r>
      <w:r>
        <w:tab/>
      </w:r>
      <w:r>
        <w:tab/>
      </w:r>
      <w:r>
        <w:tab/>
      </w:r>
      <w:r>
        <w:tab/>
      </w:r>
      <w:r>
        <w:tab/>
      </w:r>
      <w:r>
        <w:tab/>
      </w:r>
      <w:r>
        <w:tab/>
        <w:t>Dott.ssa Marcella Matta</w:t>
      </w:r>
    </w:p>
    <w:p w14:paraId="25C40E17" w14:textId="77777777" w:rsidR="00316DAC" w:rsidRDefault="00B36A54">
      <w:pPr>
        <w:jc w:val="both"/>
      </w:pPr>
      <w:r>
        <w:tab/>
      </w:r>
      <w:r>
        <w:tab/>
      </w:r>
      <w:r>
        <w:tab/>
      </w:r>
      <w:r>
        <w:tab/>
      </w:r>
      <w:r>
        <w:tab/>
      </w:r>
      <w:r>
        <w:tab/>
      </w:r>
      <w:r>
        <w:tab/>
      </w:r>
      <w:r>
        <w:tab/>
        <w:t>_______________________________</w:t>
      </w:r>
    </w:p>
    <w:p w14:paraId="6D5D5F32" w14:textId="77777777" w:rsidR="00316DAC" w:rsidRDefault="00316DAC">
      <w:pPr>
        <w:jc w:val="both"/>
      </w:pPr>
    </w:p>
    <w:p w14:paraId="3219EF03" w14:textId="77777777" w:rsidR="00316DAC" w:rsidRDefault="00B36A54">
      <w:pPr>
        <w:jc w:val="both"/>
      </w:pPr>
      <w:r>
        <w:t>Per accettazione</w:t>
      </w:r>
    </w:p>
    <w:p w14:paraId="31066E35" w14:textId="54E9ADD6" w:rsidR="00316DAC" w:rsidRDefault="00B36A54">
      <w:pPr>
        <w:jc w:val="both"/>
      </w:pPr>
      <w:r>
        <w:t>Il Concessionario_____________________</w:t>
      </w:r>
    </w:p>
    <w:p w14:paraId="23BEDB23" w14:textId="6BE992DF" w:rsidR="001A616B" w:rsidRDefault="001A616B">
      <w:pPr>
        <w:jc w:val="both"/>
      </w:pPr>
    </w:p>
    <w:p w14:paraId="7AB467F3" w14:textId="7604C7B1" w:rsidR="001A616B" w:rsidRDefault="001A616B">
      <w:pPr>
        <w:jc w:val="both"/>
      </w:pPr>
    </w:p>
    <w:p w14:paraId="306DB93A" w14:textId="7C67BD82" w:rsidR="001A616B" w:rsidRDefault="001A616B">
      <w:pPr>
        <w:jc w:val="both"/>
      </w:pPr>
    </w:p>
    <w:p w14:paraId="32DE2375" w14:textId="0F030378" w:rsidR="001A616B" w:rsidRDefault="001A616B">
      <w:pPr>
        <w:jc w:val="both"/>
      </w:pPr>
    </w:p>
    <w:p w14:paraId="01A8BC68" w14:textId="4150A2E5" w:rsidR="001A616B" w:rsidRDefault="001A616B">
      <w:pPr>
        <w:jc w:val="both"/>
      </w:pPr>
    </w:p>
    <w:p w14:paraId="4D85FF1D" w14:textId="2898CB43" w:rsidR="001A616B" w:rsidRDefault="001A616B">
      <w:pPr>
        <w:jc w:val="both"/>
      </w:pPr>
    </w:p>
    <w:p w14:paraId="08BA8702" w14:textId="76DA1E02" w:rsidR="001A616B" w:rsidRDefault="001A616B">
      <w:pPr>
        <w:jc w:val="both"/>
      </w:pPr>
    </w:p>
    <w:p w14:paraId="28BE1B1A" w14:textId="20228F56" w:rsidR="001A616B" w:rsidRDefault="001A616B">
      <w:pPr>
        <w:jc w:val="both"/>
      </w:pPr>
    </w:p>
    <w:p w14:paraId="68E19661" w14:textId="3152F3A9" w:rsidR="001A616B" w:rsidRDefault="001A616B">
      <w:pPr>
        <w:jc w:val="both"/>
      </w:pPr>
    </w:p>
    <w:p w14:paraId="565A6DDD" w14:textId="66359E76" w:rsidR="001A616B" w:rsidRDefault="001A616B">
      <w:pPr>
        <w:jc w:val="both"/>
      </w:pPr>
    </w:p>
    <w:p w14:paraId="320CF347" w14:textId="35DDBF8A" w:rsidR="001A616B" w:rsidRDefault="001A616B">
      <w:pPr>
        <w:jc w:val="both"/>
      </w:pPr>
    </w:p>
    <w:p w14:paraId="1709D552" w14:textId="6F496980" w:rsidR="001A616B" w:rsidRDefault="001A616B">
      <w:pPr>
        <w:jc w:val="both"/>
      </w:pPr>
    </w:p>
    <w:p w14:paraId="6E6154F9" w14:textId="2705CFDE" w:rsidR="001A616B" w:rsidRDefault="001A616B">
      <w:pPr>
        <w:jc w:val="both"/>
      </w:pPr>
    </w:p>
    <w:p w14:paraId="2504316C" w14:textId="2CE8B16F" w:rsidR="001A616B" w:rsidRDefault="001A616B">
      <w:pPr>
        <w:jc w:val="both"/>
      </w:pPr>
    </w:p>
    <w:p w14:paraId="75EBC7D0" w14:textId="715D6441" w:rsidR="001A616B" w:rsidRDefault="001A616B">
      <w:pPr>
        <w:jc w:val="both"/>
      </w:pPr>
    </w:p>
    <w:p w14:paraId="26DC0ED2" w14:textId="633155D8" w:rsidR="001A616B" w:rsidRDefault="001A616B">
      <w:pPr>
        <w:jc w:val="both"/>
      </w:pPr>
    </w:p>
    <w:p w14:paraId="76B72B36" w14:textId="6C01BE76" w:rsidR="001A616B" w:rsidRDefault="001A616B">
      <w:pPr>
        <w:jc w:val="both"/>
      </w:pPr>
    </w:p>
    <w:p w14:paraId="19F49AD9" w14:textId="57E5328C" w:rsidR="001A616B" w:rsidRDefault="001A616B">
      <w:pPr>
        <w:jc w:val="both"/>
      </w:pPr>
    </w:p>
    <w:p w14:paraId="0ED11C26" w14:textId="073197E1" w:rsidR="001A616B" w:rsidRDefault="001A616B">
      <w:pPr>
        <w:jc w:val="both"/>
      </w:pPr>
    </w:p>
    <w:p w14:paraId="149C3D73" w14:textId="48EE2CC9" w:rsidR="001A616B" w:rsidRDefault="001A616B">
      <w:pPr>
        <w:jc w:val="both"/>
      </w:pPr>
    </w:p>
    <w:p w14:paraId="7438E3D9" w14:textId="4589EAF3" w:rsidR="001A616B" w:rsidRDefault="001A616B">
      <w:pPr>
        <w:jc w:val="both"/>
      </w:pPr>
    </w:p>
    <w:p w14:paraId="57075480" w14:textId="4F41A5BD" w:rsidR="001A616B" w:rsidRDefault="001A616B">
      <w:pPr>
        <w:jc w:val="both"/>
      </w:pPr>
    </w:p>
    <w:p w14:paraId="24802B70" w14:textId="640F311E" w:rsidR="001A616B" w:rsidRDefault="001A616B">
      <w:pPr>
        <w:jc w:val="both"/>
      </w:pPr>
    </w:p>
    <w:p w14:paraId="35DC260A" w14:textId="59AC14D0" w:rsidR="001A616B" w:rsidRDefault="001A616B">
      <w:pPr>
        <w:jc w:val="both"/>
      </w:pPr>
    </w:p>
    <w:p w14:paraId="39A75ED5" w14:textId="64EDE11A" w:rsidR="001A616B" w:rsidRDefault="001A616B">
      <w:pPr>
        <w:jc w:val="both"/>
      </w:pPr>
    </w:p>
    <w:p w14:paraId="14E1867A" w14:textId="2AF0BC9B" w:rsidR="001A616B" w:rsidRDefault="001A616B">
      <w:pPr>
        <w:jc w:val="both"/>
      </w:pPr>
    </w:p>
    <w:p w14:paraId="70804851" w14:textId="04634C9B" w:rsidR="001A616B" w:rsidRDefault="001A616B">
      <w:pPr>
        <w:jc w:val="both"/>
      </w:pPr>
    </w:p>
    <w:p w14:paraId="707E8F7A" w14:textId="42532BDD" w:rsidR="001A616B" w:rsidRDefault="001A616B">
      <w:pPr>
        <w:jc w:val="both"/>
      </w:pPr>
    </w:p>
    <w:p w14:paraId="0BC69089" w14:textId="5BA383AD" w:rsidR="001A616B" w:rsidRDefault="001A616B">
      <w:pPr>
        <w:jc w:val="both"/>
      </w:pPr>
    </w:p>
    <w:p w14:paraId="2AFF6E9F" w14:textId="24439D62" w:rsidR="001A616B" w:rsidRDefault="001A616B">
      <w:pPr>
        <w:jc w:val="both"/>
      </w:pPr>
    </w:p>
    <w:p w14:paraId="50F9875A" w14:textId="0FCA5DDE" w:rsidR="001A616B" w:rsidRDefault="001A616B">
      <w:pPr>
        <w:jc w:val="both"/>
      </w:pPr>
    </w:p>
    <w:p w14:paraId="617FBCC7" w14:textId="7C7A01CB" w:rsidR="001A616B" w:rsidRDefault="001A616B">
      <w:pPr>
        <w:jc w:val="both"/>
      </w:pPr>
    </w:p>
    <w:p w14:paraId="6FA3D156" w14:textId="7AA2D589" w:rsidR="001A616B" w:rsidRDefault="001A616B">
      <w:pPr>
        <w:jc w:val="both"/>
      </w:pPr>
    </w:p>
    <w:p w14:paraId="53E6EE5E" w14:textId="5D5360E4" w:rsidR="001A616B" w:rsidRDefault="001A616B">
      <w:pPr>
        <w:jc w:val="both"/>
      </w:pPr>
    </w:p>
    <w:p w14:paraId="62B8F560" w14:textId="6CAA48F3" w:rsidR="001A616B" w:rsidRDefault="001A616B">
      <w:pPr>
        <w:jc w:val="both"/>
      </w:pPr>
    </w:p>
    <w:p w14:paraId="5BBD93C1" w14:textId="12DA2829" w:rsidR="001A616B" w:rsidRDefault="001A616B">
      <w:pPr>
        <w:jc w:val="both"/>
      </w:pPr>
    </w:p>
    <w:p w14:paraId="56436697" w14:textId="72C38372" w:rsidR="001A616B" w:rsidRDefault="001A616B">
      <w:pPr>
        <w:jc w:val="both"/>
      </w:pPr>
    </w:p>
    <w:p w14:paraId="5196AF63" w14:textId="1CD3564A" w:rsidR="001A616B" w:rsidRDefault="001A616B">
      <w:pPr>
        <w:jc w:val="both"/>
      </w:pPr>
    </w:p>
    <w:p w14:paraId="72A208E1" w14:textId="4D3BA230" w:rsidR="001A616B" w:rsidRDefault="001A616B">
      <w:pPr>
        <w:jc w:val="both"/>
      </w:pPr>
    </w:p>
    <w:p w14:paraId="03C9EE6C" w14:textId="74CC56AF" w:rsidR="001A616B" w:rsidRDefault="001A616B">
      <w:pPr>
        <w:jc w:val="both"/>
      </w:pPr>
    </w:p>
    <w:p w14:paraId="5E267348" w14:textId="042166CE" w:rsidR="001A616B" w:rsidRDefault="001A616B">
      <w:pPr>
        <w:jc w:val="both"/>
      </w:pPr>
    </w:p>
    <w:p w14:paraId="1071918E" w14:textId="6FE9A835" w:rsidR="001A616B" w:rsidRDefault="001A616B">
      <w:pPr>
        <w:jc w:val="both"/>
      </w:pPr>
    </w:p>
    <w:p w14:paraId="71E6FF39" w14:textId="45DA2538" w:rsidR="001A616B" w:rsidRDefault="001A616B">
      <w:pPr>
        <w:jc w:val="both"/>
      </w:pPr>
    </w:p>
    <w:p w14:paraId="5CD2A464" w14:textId="17F9825F" w:rsidR="001A616B" w:rsidRDefault="001A616B">
      <w:pPr>
        <w:jc w:val="both"/>
      </w:pPr>
    </w:p>
    <w:p w14:paraId="5A0B3B85" w14:textId="7BF74251" w:rsidR="001A616B" w:rsidRDefault="001A616B">
      <w:pPr>
        <w:jc w:val="both"/>
      </w:pPr>
    </w:p>
    <w:p w14:paraId="57B817EF" w14:textId="4C7B0510" w:rsidR="001A616B" w:rsidRDefault="001A616B">
      <w:pPr>
        <w:jc w:val="both"/>
      </w:pPr>
    </w:p>
    <w:p w14:paraId="267E1D77" w14:textId="7DFC3795" w:rsidR="001A616B" w:rsidRDefault="001A616B">
      <w:pPr>
        <w:jc w:val="both"/>
      </w:pPr>
      <w:r>
        <w:t xml:space="preserve">Tabella riepilogativa </w:t>
      </w:r>
      <w:r w:rsidR="00B121B7">
        <w:t>totale ore / costi</w:t>
      </w:r>
    </w:p>
    <w:p w14:paraId="2F5ADEC6" w14:textId="4C212147" w:rsidR="001A616B" w:rsidRDefault="001A616B">
      <w:pPr>
        <w:jc w:val="both"/>
      </w:pPr>
    </w:p>
    <w:p w14:paraId="2E068858" w14:textId="77777777" w:rsidR="001A616B" w:rsidRDefault="001A616B">
      <w:pPr>
        <w:jc w:val="both"/>
      </w:pPr>
    </w:p>
    <w:p w14:paraId="43C2F436" w14:textId="2D2E07A4" w:rsidR="001A616B" w:rsidRDefault="001A616B">
      <w:pPr>
        <w:jc w:val="both"/>
      </w:pPr>
      <w:r w:rsidRPr="001A616B">
        <w:pict w14:anchorId="6D254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441.75pt">
            <v:imagedata r:id="rId6" o:title=""/>
          </v:shape>
        </w:pict>
      </w:r>
    </w:p>
    <w:sectPr w:rsidR="001A616B">
      <w:pgSz w:w="11906" w:h="16838"/>
      <w:pgMar w:top="1276" w:right="1134" w:bottom="851"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20A34"/>
    <w:multiLevelType w:val="multilevel"/>
    <w:tmpl w:val="FB28CBA4"/>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B366233"/>
    <w:multiLevelType w:val="multilevel"/>
    <w:tmpl w:val="0302CC06"/>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0FB2F4B"/>
    <w:multiLevelType w:val="multilevel"/>
    <w:tmpl w:val="1EFC15C2"/>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hyphenationZone w:val="283"/>
  <w:characterSpacingControl w:val="doNotCompress"/>
  <w:compat>
    <w:doNotBreakWrappedTables/>
    <w:compatSetting w:name="compatibilityMode" w:uri="http://schemas.microsoft.com/office/word" w:val="11"/>
    <w:compatSetting w:name="useWord2013TrackBottomHyphenation" w:uri="http://schemas.microsoft.com/office/word" w:val="1"/>
  </w:compat>
  <w:rsids>
    <w:rsidRoot w:val="00316DAC"/>
    <w:rsid w:val="001A616B"/>
    <w:rsid w:val="001E5BA1"/>
    <w:rsid w:val="002F402C"/>
    <w:rsid w:val="00316DAC"/>
    <w:rsid w:val="00414618"/>
    <w:rsid w:val="004647C2"/>
    <w:rsid w:val="0049734F"/>
    <w:rsid w:val="00571BDE"/>
    <w:rsid w:val="0085749B"/>
    <w:rsid w:val="008F69C3"/>
    <w:rsid w:val="00B121B7"/>
    <w:rsid w:val="00B36A54"/>
    <w:rsid w:val="00B44A96"/>
    <w:rsid w:val="00F000AD"/>
    <w:rsid w:val="00FE5F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2A66"/>
  <w15:docId w15:val="{3D00B808-BBAC-4A30-A894-BCC8076CC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bidi="ar-SA"/>
    </w:rPr>
  </w:style>
  <w:style w:type="paragraph" w:styleId="Titolo1">
    <w:name w:val="heading 1"/>
    <w:basedOn w:val="Normale"/>
    <w:next w:val="Normale"/>
    <w:uiPriority w:val="9"/>
    <w:qFormat/>
    <w:pPr>
      <w:keepNext/>
      <w:numPr>
        <w:numId w:val="1"/>
      </w:numPr>
      <w:jc w:val="center"/>
      <w:outlineLvl w:val="0"/>
    </w:pPr>
    <w:rPr>
      <w:b/>
      <w:bCs/>
      <w:szCs w:val="32"/>
    </w:rPr>
  </w:style>
  <w:style w:type="paragraph" w:styleId="Titolo2">
    <w:name w:val="heading 2"/>
    <w:basedOn w:val="Normale"/>
    <w:next w:val="Normale"/>
    <w:uiPriority w:val="9"/>
    <w:semiHidden/>
    <w:unhideWhenUsed/>
    <w:qFormat/>
    <w:pPr>
      <w:keepNext/>
      <w:numPr>
        <w:ilvl w:val="1"/>
        <w:numId w:val="1"/>
      </w:numPr>
      <w:jc w:val="center"/>
      <w:outlineLvl w:val="1"/>
    </w:pPr>
    <w:rPr>
      <w:b/>
      <w:bCs/>
      <w:sz w:val="28"/>
      <w:szCs w:val="28"/>
    </w:rPr>
  </w:style>
  <w:style w:type="paragraph" w:styleId="Titolo3">
    <w:name w:val="heading 3"/>
    <w:basedOn w:val="Normale"/>
    <w:next w:val="Normale"/>
    <w:uiPriority w:val="9"/>
    <w:semiHidden/>
    <w:unhideWhenUsed/>
    <w:qFormat/>
    <w:pPr>
      <w:keepNext/>
      <w:numPr>
        <w:ilvl w:val="2"/>
        <w:numId w:val="1"/>
      </w:numPr>
      <w:outlineLvl w:val="2"/>
    </w:pPr>
    <w:rPr>
      <w:b/>
      <w:bCs/>
    </w:rPr>
  </w:style>
  <w:style w:type="paragraph" w:styleId="Titolo4">
    <w:name w:val="heading 4"/>
    <w:basedOn w:val="Normale"/>
    <w:next w:val="Normale"/>
    <w:uiPriority w:val="9"/>
    <w:semiHidden/>
    <w:unhideWhenUsed/>
    <w:qFormat/>
    <w:pPr>
      <w:keepNext/>
      <w:numPr>
        <w:ilvl w:val="3"/>
        <w:numId w:val="1"/>
      </w:numPr>
      <w:outlineLvl w:val="3"/>
    </w:pPr>
    <w:rPr>
      <w:b/>
      <w:sz w:val="20"/>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1z4">
    <w:name w:val="WW8Num1z4"/>
    <w:qFormat/>
    <w:rPr>
      <w:rFonts w:ascii="Courier New" w:hAnsi="Courier New" w:cs="Courier New"/>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7z0">
    <w:name w:val="WW8Num7z0"/>
    <w:qFormat/>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8z4">
    <w:name w:val="WW8Num8z4"/>
    <w:qFormat/>
    <w:rPr>
      <w:rFonts w:ascii="Courier New" w:hAnsi="Courier New" w:cs="Courier New"/>
    </w:rPr>
  </w:style>
  <w:style w:type="character" w:customStyle="1" w:styleId="SottotitoloCarattere">
    <w:name w:val="Sottotitolo Carattere"/>
    <w:qFormat/>
    <w:rPr>
      <w:sz w:val="24"/>
    </w:rPr>
  </w:style>
  <w:style w:type="paragraph" w:customStyle="1" w:styleId="Heading">
    <w:name w:val="Heading"/>
    <w:basedOn w:val="Normale"/>
    <w:next w:val="Corpotesto"/>
    <w:qFormat/>
    <w:pPr>
      <w:keepNext/>
      <w:spacing w:before="240" w:after="120"/>
    </w:pPr>
    <w:rPr>
      <w:rFonts w:ascii="Liberation Sans" w:eastAsia="Noto Sans CJK SC" w:hAnsi="Liberation Sans" w:cs="FreeSans"/>
      <w:sz w:val="28"/>
      <w:szCs w:val="28"/>
    </w:rPr>
  </w:style>
  <w:style w:type="paragraph" w:styleId="Corpotesto">
    <w:name w:val="Body Text"/>
    <w:basedOn w:val="Normale"/>
    <w:pPr>
      <w:jc w:val="center"/>
    </w:pPr>
    <w:rPr>
      <w:b/>
      <w:sz w:val="28"/>
      <w:szCs w:val="28"/>
    </w:rPr>
  </w:style>
  <w:style w:type="paragraph" w:styleId="Elenco">
    <w:name w:val="List"/>
    <w:basedOn w:val="Corpotesto"/>
    <w:rPr>
      <w:rFonts w:cs="FreeSans"/>
    </w:rPr>
  </w:style>
  <w:style w:type="paragraph" w:styleId="Didascalia">
    <w:name w:val="caption"/>
    <w:basedOn w:val="Normale"/>
    <w:qFormat/>
    <w:pPr>
      <w:suppressLineNumbers/>
      <w:spacing w:before="120" w:after="120"/>
    </w:pPr>
    <w:rPr>
      <w:rFonts w:cs="FreeSans"/>
      <w:i/>
      <w:iCs/>
    </w:rPr>
  </w:style>
  <w:style w:type="paragraph" w:customStyle="1" w:styleId="Index">
    <w:name w:val="Index"/>
    <w:basedOn w:val="Normale"/>
    <w:qFormat/>
    <w:pPr>
      <w:suppressLineNumbers/>
    </w:pPr>
    <w:rPr>
      <w:rFonts w:cs="FreeSans"/>
    </w:rPr>
  </w:style>
  <w:style w:type="paragraph" w:styleId="Testofumetto">
    <w:name w:val="Balloon Text"/>
    <w:basedOn w:val="Normale"/>
    <w:qFormat/>
    <w:rPr>
      <w:rFonts w:ascii="Tahoma" w:hAnsi="Tahoma" w:cs="Tahoma"/>
      <w:sz w:val="16"/>
      <w:szCs w:val="16"/>
    </w:rPr>
  </w:style>
  <w:style w:type="paragraph" w:styleId="Sottotitolo">
    <w:name w:val="Subtitle"/>
    <w:basedOn w:val="Normale"/>
    <w:next w:val="Corpotesto"/>
    <w:uiPriority w:val="11"/>
    <w:qFormat/>
    <w:pPr>
      <w:jc w:val="center"/>
    </w:pPr>
    <w:rPr>
      <w:szCs w:val="20"/>
      <w:lang w:val="en-US"/>
    </w:rPr>
  </w:style>
  <w:style w:type="paragraph" w:styleId="Paragrafoelenco">
    <w:name w:val="List Paragraph"/>
    <w:basedOn w:val="Normale"/>
    <w:qFormat/>
    <w:pPr>
      <w:spacing w:after="200" w:line="276" w:lineRule="auto"/>
      <w:ind w:left="720"/>
      <w:contextualSpacing/>
    </w:pPr>
    <w:rPr>
      <w:rFonts w:ascii="Calibri" w:eastAsia="Calibri" w:hAnsi="Calibri" w:cs="Calibri"/>
      <w:sz w:val="22"/>
      <w:szCs w:val="22"/>
    </w:rPr>
  </w:style>
  <w:style w:type="paragraph" w:customStyle="1" w:styleId="TableContents">
    <w:name w:val="Table Contents"/>
    <w:basedOn w:val="Normale"/>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5597867">
      <w:bodyDiv w:val="1"/>
      <w:marLeft w:val="0"/>
      <w:marRight w:val="0"/>
      <w:marTop w:val="0"/>
      <w:marBottom w:val="0"/>
      <w:divBdr>
        <w:top w:val="none" w:sz="0" w:space="0" w:color="auto"/>
        <w:left w:val="none" w:sz="0" w:space="0" w:color="auto"/>
        <w:bottom w:val="none" w:sz="0" w:space="0" w:color="auto"/>
        <w:right w:val="none" w:sz="0" w:space="0" w:color="auto"/>
      </w:divBdr>
    </w:div>
    <w:div w:id="2141216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7</Pages>
  <Words>1825</Words>
  <Characters>10406</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Roberto Lecca</cp:lastModifiedBy>
  <cp:revision>13</cp:revision>
  <cp:lastPrinted>2026-09-07T11:10:00Z</cp:lastPrinted>
  <dcterms:created xsi:type="dcterms:W3CDTF">2026-08-27T12:12:00Z</dcterms:created>
  <dcterms:modified xsi:type="dcterms:W3CDTF">2026-09-07T11:28:00Z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2018-11-23T11:49:00Z</dcterms:created>
  <dc:creator>Comune di Donori</dc:creator>
  <dc:description/>
  <cp:keywords/>
  <dc:language>en-US</dc:language>
  <cp:lastModifiedBy>Roberto Lecca</cp:lastModifiedBy>
  <cp:lastPrinted>2025-02-07T10:41:00Z</cp:lastPrinted>
  <dcterms:modified xsi:type="dcterms:W3CDTF">2025-02-07T09:44:00Z</dcterms:modified>
  <cp:revision>53</cp:revision>
  <dc:subject/>
  <dc:title>COMUNE DI DONORI</dc:title>
</cp:coreProperties>
</file>